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lang w:val="en-GB"/>
        </w:rPr>
        <w:id w:val="409919853"/>
        <w:docPartObj>
          <w:docPartGallery w:val="Cover Pages"/>
          <w:docPartUnique/>
        </w:docPartObj>
      </w:sdtPr>
      <w:sdtEndPr>
        <w:rPr>
          <w:rFonts w:ascii="Arial" w:eastAsiaTheme="minorHAnsi" w:hAnsi="Arial" w:cs="Arial"/>
          <w:b/>
          <w:color w:val="0070C0"/>
          <w:sz w:val="28"/>
          <w:szCs w:val="28"/>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05"/>
          </w:tblGrid>
          <w:tr w:rsidR="001F1C3D">
            <w:tc>
              <w:tcPr>
                <w:tcW w:w="7672" w:type="dxa"/>
                <w:tcMar>
                  <w:top w:w="216" w:type="dxa"/>
                  <w:left w:w="115" w:type="dxa"/>
                  <w:bottom w:w="216" w:type="dxa"/>
                  <w:right w:w="115" w:type="dxa"/>
                </w:tcMar>
              </w:tcPr>
              <w:p w:rsidR="001F1C3D" w:rsidRDefault="001F1C3D">
                <w:pPr>
                  <w:pStyle w:val="NoSpacing"/>
                  <w:rPr>
                    <w:rFonts w:asciiTheme="majorHAnsi" w:eastAsiaTheme="majorEastAsia" w:hAnsiTheme="majorHAnsi" w:cstheme="majorBidi"/>
                  </w:rPr>
                </w:pPr>
              </w:p>
            </w:tc>
          </w:tr>
          <w:tr w:rsidR="001F1C3D">
            <w:tc>
              <w:tcPr>
                <w:tcW w:w="7672" w:type="dxa"/>
              </w:tcP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1F1C3D" w:rsidRDefault="001F1C3D" w:rsidP="001F1C3D">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Equality, Diversity and Inclusion</w:t>
                    </w:r>
                  </w:p>
                </w:sdtContent>
              </w:sdt>
            </w:tc>
          </w:tr>
          <w:tr w:rsidR="001F1C3D">
            <w:tc>
              <w:tcPr>
                <w:tcW w:w="7672" w:type="dxa"/>
                <w:tcMar>
                  <w:top w:w="216" w:type="dxa"/>
                  <w:left w:w="115" w:type="dxa"/>
                  <w:bottom w:w="216" w:type="dxa"/>
                  <w:right w:w="115" w:type="dxa"/>
                </w:tcMar>
              </w:tcPr>
              <w:p w:rsidR="001F1C3D" w:rsidRDefault="001F1C3D" w:rsidP="001F1C3D">
                <w:pPr>
                  <w:pStyle w:val="NoSpacing"/>
                  <w:rPr>
                    <w:rFonts w:asciiTheme="majorHAnsi" w:eastAsiaTheme="majorEastAsia" w:hAnsiTheme="majorHAnsi" w:cstheme="majorBidi"/>
                  </w:rPr>
                </w:pPr>
              </w:p>
            </w:tc>
          </w:tr>
        </w:tbl>
        <w:p w:rsidR="001F1C3D" w:rsidRDefault="001F1C3D"/>
        <w:p w:rsidR="001F1C3D" w:rsidRDefault="001F1C3D"/>
        <w:tbl>
          <w:tblPr>
            <w:tblpPr w:leftFromText="187" w:rightFromText="187" w:horzAnchor="margin" w:tblpXSpec="center" w:tblpYSpec="bottom"/>
            <w:tblW w:w="4000" w:type="pct"/>
            <w:tblLook w:val="04A0"/>
          </w:tblPr>
          <w:tblGrid>
            <w:gridCol w:w="7405"/>
          </w:tblGrid>
          <w:tr w:rsidR="001F1C3D">
            <w:tc>
              <w:tcPr>
                <w:tcW w:w="7672" w:type="dxa"/>
                <w:tcMar>
                  <w:top w:w="216" w:type="dxa"/>
                  <w:left w:w="115" w:type="dxa"/>
                  <w:bottom w:w="216" w:type="dxa"/>
                  <w:right w:w="115" w:type="dxa"/>
                </w:tcMar>
              </w:tcPr>
              <w:p w:rsidR="001F1C3D" w:rsidRDefault="001F1C3D">
                <w:pPr>
                  <w:pStyle w:val="NoSpacing"/>
                  <w:rPr>
                    <w:color w:val="4F81BD" w:themeColor="accent1"/>
                  </w:rPr>
                </w:pPr>
              </w:p>
              <w:p w:rsidR="001F1C3D" w:rsidRDefault="001F1C3D">
                <w:pPr>
                  <w:pStyle w:val="NoSpacing"/>
                  <w:rPr>
                    <w:color w:val="4F81BD" w:themeColor="accent1"/>
                  </w:rPr>
                </w:pPr>
              </w:p>
              <w:p w:rsidR="001F1C3D" w:rsidRDefault="001F1C3D">
                <w:pPr>
                  <w:pStyle w:val="NoSpacing"/>
                  <w:rPr>
                    <w:color w:val="4F81BD" w:themeColor="accent1"/>
                  </w:rPr>
                </w:pPr>
              </w:p>
            </w:tc>
          </w:tr>
        </w:tbl>
        <w:p w:rsidR="001F1C3D" w:rsidRDefault="001F1C3D"/>
        <w:p w:rsidR="001F1C3D" w:rsidRDefault="001F1C3D">
          <w:pPr>
            <w:rPr>
              <w:rFonts w:ascii="Arial" w:hAnsi="Arial" w:cs="Arial"/>
              <w:b/>
              <w:color w:val="0070C0"/>
              <w:sz w:val="28"/>
              <w:szCs w:val="28"/>
            </w:rPr>
          </w:pPr>
          <w:r>
            <w:rPr>
              <w:rFonts w:ascii="Arial" w:hAnsi="Arial" w:cs="Arial"/>
              <w:b/>
              <w:color w:val="0070C0"/>
              <w:sz w:val="28"/>
              <w:szCs w:val="28"/>
            </w:rPr>
            <w:br w:type="page"/>
          </w:r>
        </w:p>
      </w:sdtContent>
    </w:sdt>
    <w:p w:rsidR="00331A7E" w:rsidRPr="001F1C3D" w:rsidRDefault="00331A7E" w:rsidP="00331A7E">
      <w:pPr>
        <w:jc w:val="center"/>
        <w:rPr>
          <w:rFonts w:ascii="Arial" w:hAnsi="Arial" w:cs="Arial"/>
          <w:b/>
          <w:color w:val="0070C0"/>
          <w:sz w:val="28"/>
          <w:szCs w:val="28"/>
        </w:rPr>
      </w:pPr>
      <w:r w:rsidRPr="001F1C3D">
        <w:rPr>
          <w:rFonts w:ascii="Arial" w:hAnsi="Arial" w:cs="Arial"/>
          <w:b/>
          <w:color w:val="0070C0"/>
          <w:sz w:val="28"/>
          <w:szCs w:val="28"/>
        </w:rPr>
        <w:t>EQUALITY, DIVERSITY AND INCLUSION TRAINING</w:t>
      </w:r>
    </w:p>
    <w:p w:rsidR="00331A7E" w:rsidRDefault="00331A7E" w:rsidP="00331A7E">
      <w:pPr>
        <w:rPr>
          <w:rFonts w:ascii="Arial" w:hAnsi="Arial" w:cs="Arial"/>
          <w:sz w:val="28"/>
          <w:szCs w:val="28"/>
        </w:rPr>
      </w:pPr>
    </w:p>
    <w:p w:rsidR="009335D6" w:rsidRDefault="00331A7E" w:rsidP="00331A7E">
      <w:pPr>
        <w:rPr>
          <w:rFonts w:ascii="Arial" w:hAnsi="Arial" w:cs="Arial"/>
          <w:sz w:val="24"/>
          <w:szCs w:val="24"/>
        </w:rPr>
      </w:pPr>
      <w:r w:rsidRPr="00331A7E">
        <w:rPr>
          <w:rFonts w:ascii="Arial" w:hAnsi="Arial" w:cs="Arial"/>
          <w:sz w:val="24"/>
          <w:szCs w:val="24"/>
        </w:rPr>
        <w:t xml:space="preserve">Reading these course notes will help you to understand what equality, diversity and inclusion really means and how it may affect you. </w:t>
      </w:r>
    </w:p>
    <w:p w:rsidR="00331A7E" w:rsidRDefault="00331A7E" w:rsidP="00331A7E">
      <w:pPr>
        <w:rPr>
          <w:rFonts w:ascii="Arial" w:hAnsi="Arial" w:cs="Arial"/>
          <w:sz w:val="24"/>
          <w:szCs w:val="24"/>
        </w:rPr>
      </w:pPr>
      <w:r w:rsidRPr="00331A7E">
        <w:rPr>
          <w:rFonts w:ascii="Arial" w:hAnsi="Arial" w:cs="Arial"/>
          <w:sz w:val="24"/>
          <w:szCs w:val="24"/>
        </w:rPr>
        <w:t xml:space="preserve">This module has been written to help you to understand </w:t>
      </w:r>
      <w:r>
        <w:rPr>
          <w:rFonts w:ascii="Arial" w:hAnsi="Arial" w:cs="Arial"/>
          <w:sz w:val="24"/>
          <w:szCs w:val="24"/>
        </w:rPr>
        <w:t xml:space="preserve">both people’s rights and responsibilities and </w:t>
      </w:r>
      <w:r w:rsidRPr="00331A7E">
        <w:rPr>
          <w:rFonts w:ascii="Arial" w:hAnsi="Arial" w:cs="Arial"/>
          <w:sz w:val="24"/>
          <w:szCs w:val="24"/>
        </w:rPr>
        <w:t xml:space="preserve">anti-discrimination </w:t>
      </w:r>
      <w:r>
        <w:rPr>
          <w:rFonts w:ascii="Arial" w:hAnsi="Arial" w:cs="Arial"/>
          <w:sz w:val="24"/>
          <w:szCs w:val="24"/>
        </w:rPr>
        <w:t>legislation and policy implementation</w:t>
      </w:r>
    </w:p>
    <w:p w:rsidR="00327411" w:rsidRDefault="00327411" w:rsidP="00331A7E">
      <w:pPr>
        <w:rPr>
          <w:rFonts w:ascii="Arial" w:hAnsi="Arial" w:cs="Arial"/>
          <w:sz w:val="24"/>
          <w:szCs w:val="24"/>
        </w:rPr>
      </w:pPr>
    </w:p>
    <w:p w:rsidR="00327411" w:rsidRPr="009335D6" w:rsidRDefault="00327411" w:rsidP="00331A7E">
      <w:pPr>
        <w:rPr>
          <w:rFonts w:ascii="Arial" w:hAnsi="Arial" w:cs="Arial"/>
          <w:b/>
          <w:color w:val="0070C0"/>
          <w:sz w:val="24"/>
          <w:szCs w:val="24"/>
        </w:rPr>
      </w:pPr>
      <w:r w:rsidRPr="009335D6">
        <w:rPr>
          <w:rFonts w:ascii="Arial" w:hAnsi="Arial" w:cs="Arial"/>
          <w:b/>
          <w:color w:val="0070C0"/>
          <w:sz w:val="24"/>
          <w:szCs w:val="24"/>
        </w:rPr>
        <w:t>Learning Outcomes:</w:t>
      </w:r>
    </w:p>
    <w:p w:rsidR="00331A7E" w:rsidRDefault="00331A7E" w:rsidP="00331A7E">
      <w:pPr>
        <w:rPr>
          <w:rFonts w:ascii="Arial" w:hAnsi="Arial" w:cs="Arial"/>
          <w:sz w:val="24"/>
          <w:szCs w:val="24"/>
        </w:rPr>
      </w:pPr>
      <w:r>
        <w:rPr>
          <w:rFonts w:ascii="Arial" w:hAnsi="Arial" w:cs="Arial"/>
          <w:sz w:val="24"/>
          <w:szCs w:val="24"/>
        </w:rPr>
        <w:t>By the end of this module you will:</w:t>
      </w:r>
    </w:p>
    <w:p w:rsidR="00331A7E" w:rsidRDefault="00327411" w:rsidP="00327411">
      <w:pPr>
        <w:pStyle w:val="ListParagraph"/>
        <w:numPr>
          <w:ilvl w:val="0"/>
          <w:numId w:val="1"/>
        </w:numPr>
        <w:rPr>
          <w:rFonts w:ascii="Arial" w:hAnsi="Arial" w:cs="Arial"/>
          <w:sz w:val="24"/>
          <w:szCs w:val="24"/>
        </w:rPr>
      </w:pPr>
      <w:r w:rsidRPr="00327411">
        <w:rPr>
          <w:rFonts w:ascii="Arial" w:hAnsi="Arial" w:cs="Arial"/>
          <w:sz w:val="24"/>
          <w:szCs w:val="24"/>
        </w:rPr>
        <w:t>Understand the meaning of diversity, equality, inclusion and discrimination</w:t>
      </w:r>
    </w:p>
    <w:p w:rsidR="00327411" w:rsidRDefault="00327411" w:rsidP="00327411">
      <w:pPr>
        <w:pStyle w:val="ListParagraph"/>
        <w:numPr>
          <w:ilvl w:val="0"/>
          <w:numId w:val="1"/>
        </w:numPr>
        <w:rPr>
          <w:rFonts w:ascii="Arial" w:hAnsi="Arial" w:cs="Arial"/>
          <w:sz w:val="24"/>
          <w:szCs w:val="24"/>
        </w:rPr>
      </w:pPr>
      <w:r>
        <w:rPr>
          <w:rFonts w:ascii="Arial" w:hAnsi="Arial" w:cs="Arial"/>
          <w:sz w:val="24"/>
          <w:szCs w:val="24"/>
        </w:rPr>
        <w:t>Identify the ways to reduce discrimination</w:t>
      </w:r>
    </w:p>
    <w:p w:rsidR="001E659C" w:rsidRDefault="001E659C" w:rsidP="00327411">
      <w:pPr>
        <w:pStyle w:val="ListParagraph"/>
        <w:numPr>
          <w:ilvl w:val="0"/>
          <w:numId w:val="1"/>
        </w:numPr>
        <w:rPr>
          <w:rFonts w:ascii="Arial" w:hAnsi="Arial" w:cs="Arial"/>
          <w:sz w:val="24"/>
          <w:szCs w:val="24"/>
        </w:rPr>
      </w:pPr>
      <w:r>
        <w:rPr>
          <w:rFonts w:ascii="Arial" w:hAnsi="Arial" w:cs="Arial"/>
          <w:sz w:val="24"/>
          <w:szCs w:val="24"/>
        </w:rPr>
        <w:t>List the benefits of diversity</w:t>
      </w:r>
    </w:p>
    <w:p w:rsidR="00327411" w:rsidRDefault="00327411" w:rsidP="00327411">
      <w:pPr>
        <w:pStyle w:val="ListParagraph"/>
        <w:numPr>
          <w:ilvl w:val="0"/>
          <w:numId w:val="1"/>
        </w:numPr>
        <w:rPr>
          <w:rFonts w:ascii="Arial" w:hAnsi="Arial" w:cs="Arial"/>
          <w:sz w:val="24"/>
          <w:szCs w:val="24"/>
        </w:rPr>
      </w:pPr>
      <w:r>
        <w:rPr>
          <w:rFonts w:ascii="Arial" w:hAnsi="Arial" w:cs="Arial"/>
          <w:sz w:val="24"/>
          <w:szCs w:val="24"/>
        </w:rPr>
        <w:t>Know the key areas of legislation</w:t>
      </w:r>
    </w:p>
    <w:p w:rsidR="00327411" w:rsidRDefault="00327411" w:rsidP="00327411">
      <w:pPr>
        <w:pStyle w:val="ListParagraph"/>
        <w:numPr>
          <w:ilvl w:val="0"/>
          <w:numId w:val="1"/>
        </w:numPr>
        <w:rPr>
          <w:rFonts w:ascii="Arial" w:hAnsi="Arial" w:cs="Arial"/>
          <w:sz w:val="24"/>
          <w:szCs w:val="24"/>
        </w:rPr>
      </w:pPr>
      <w:r>
        <w:rPr>
          <w:rFonts w:ascii="Arial" w:hAnsi="Arial" w:cs="Arial"/>
          <w:sz w:val="24"/>
          <w:szCs w:val="24"/>
        </w:rPr>
        <w:t>Identify the 9 protected characteristics</w:t>
      </w:r>
    </w:p>
    <w:p w:rsidR="009335D6" w:rsidRDefault="009335D6" w:rsidP="00327411">
      <w:pPr>
        <w:pStyle w:val="ListParagraph"/>
        <w:numPr>
          <w:ilvl w:val="0"/>
          <w:numId w:val="1"/>
        </w:numPr>
        <w:rPr>
          <w:rFonts w:ascii="Arial" w:hAnsi="Arial" w:cs="Arial"/>
          <w:sz w:val="24"/>
          <w:szCs w:val="24"/>
        </w:rPr>
      </w:pPr>
      <w:r>
        <w:rPr>
          <w:rFonts w:ascii="Arial" w:hAnsi="Arial" w:cs="Arial"/>
          <w:sz w:val="24"/>
          <w:szCs w:val="24"/>
        </w:rPr>
        <w:t>Understand how stereotypes, assumptions and bias can lead to unfair treatment</w:t>
      </w:r>
    </w:p>
    <w:p w:rsidR="00327411" w:rsidRDefault="00327411" w:rsidP="00327411">
      <w:pPr>
        <w:pStyle w:val="ListParagraph"/>
        <w:numPr>
          <w:ilvl w:val="0"/>
          <w:numId w:val="1"/>
        </w:numPr>
        <w:rPr>
          <w:rFonts w:ascii="Arial" w:hAnsi="Arial" w:cs="Arial"/>
          <w:sz w:val="24"/>
          <w:szCs w:val="24"/>
        </w:rPr>
      </w:pPr>
      <w:r>
        <w:rPr>
          <w:rFonts w:ascii="Arial" w:hAnsi="Arial" w:cs="Arial"/>
          <w:sz w:val="24"/>
          <w:szCs w:val="24"/>
        </w:rPr>
        <w:t>Know how to provide inclusive support</w:t>
      </w:r>
    </w:p>
    <w:p w:rsidR="00327411" w:rsidRDefault="00327411" w:rsidP="00327411">
      <w:pPr>
        <w:pStyle w:val="ListParagraph"/>
        <w:numPr>
          <w:ilvl w:val="0"/>
          <w:numId w:val="1"/>
        </w:numPr>
        <w:rPr>
          <w:rFonts w:ascii="Arial" w:hAnsi="Arial" w:cs="Arial"/>
          <w:sz w:val="24"/>
          <w:szCs w:val="24"/>
        </w:rPr>
      </w:pPr>
      <w:r>
        <w:rPr>
          <w:rFonts w:ascii="Arial" w:hAnsi="Arial" w:cs="Arial"/>
          <w:sz w:val="24"/>
          <w:szCs w:val="24"/>
        </w:rPr>
        <w:t>Know how and where you will be able to gain further information about equality, diversity and inclusion</w:t>
      </w:r>
    </w:p>
    <w:p w:rsidR="00327411" w:rsidRDefault="00327411" w:rsidP="00327411">
      <w:pPr>
        <w:pStyle w:val="ListParagraph"/>
        <w:numPr>
          <w:ilvl w:val="0"/>
          <w:numId w:val="1"/>
        </w:numPr>
        <w:rPr>
          <w:rFonts w:ascii="Arial" w:hAnsi="Arial" w:cs="Arial"/>
          <w:sz w:val="24"/>
          <w:szCs w:val="24"/>
        </w:rPr>
      </w:pPr>
      <w:r>
        <w:rPr>
          <w:rFonts w:ascii="Arial" w:hAnsi="Arial" w:cs="Arial"/>
          <w:sz w:val="24"/>
          <w:szCs w:val="24"/>
        </w:rPr>
        <w:t>Identify who to ask for advice and support about equality, diversity and inclusion</w:t>
      </w:r>
    </w:p>
    <w:p w:rsidR="00327411" w:rsidRDefault="00327411" w:rsidP="00327411">
      <w:pPr>
        <w:pStyle w:val="ListParagraph"/>
        <w:rPr>
          <w:rFonts w:ascii="Arial" w:hAnsi="Arial" w:cs="Arial"/>
          <w:sz w:val="24"/>
          <w:szCs w:val="24"/>
        </w:rPr>
      </w:pPr>
    </w:p>
    <w:p w:rsidR="00327411" w:rsidRDefault="004862E7" w:rsidP="00327411">
      <w:pPr>
        <w:pStyle w:val="ListParagraph"/>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column">
              <wp:posOffset>1724025</wp:posOffset>
            </wp:positionH>
            <wp:positionV relativeFrom="paragraph">
              <wp:posOffset>165735</wp:posOffset>
            </wp:positionV>
            <wp:extent cx="1771650" cy="1743075"/>
            <wp:effectExtent l="19050" t="0" r="0" b="0"/>
            <wp:wrapNone/>
            <wp:docPr id="7" name="Picture 1" descr="https://tse1.mm.bing.net/th?&amp;id=JN.GlWCjj/TjrX9b4AJjiqudQ&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1.mm.bing.net/th?&amp;id=JN.GlWCjj/TjrX9b4AJjiqudQ&amp;w=300&amp;h=300&amp;c=0&amp;pid=1.9&amp;rs=0&amp;p=0"/>
                    <pic:cNvPicPr>
                      <a:picLocks noChangeAspect="1" noChangeArrowheads="1"/>
                    </pic:cNvPicPr>
                  </pic:nvPicPr>
                  <pic:blipFill>
                    <a:blip r:embed="rId8" cstate="print"/>
                    <a:srcRect/>
                    <a:stretch>
                      <a:fillRect/>
                    </a:stretch>
                  </pic:blipFill>
                  <pic:spPr bwMode="auto">
                    <a:xfrm>
                      <a:off x="0" y="0"/>
                      <a:ext cx="1771650" cy="1743075"/>
                    </a:xfrm>
                    <a:prstGeom prst="rect">
                      <a:avLst/>
                    </a:prstGeom>
                    <a:noFill/>
                    <a:ln w="9525">
                      <a:noFill/>
                      <a:miter lim="800000"/>
                      <a:headEnd/>
                      <a:tailEnd/>
                    </a:ln>
                  </pic:spPr>
                </pic:pic>
              </a:graphicData>
            </a:graphic>
          </wp:anchor>
        </w:drawing>
      </w:r>
    </w:p>
    <w:p w:rsidR="00327411" w:rsidRDefault="00327411" w:rsidP="00327411">
      <w:pPr>
        <w:pStyle w:val="ListParagraph"/>
        <w:rPr>
          <w:rFonts w:ascii="Arial" w:hAnsi="Arial" w:cs="Arial"/>
          <w:sz w:val="24"/>
          <w:szCs w:val="24"/>
        </w:rPr>
      </w:pPr>
    </w:p>
    <w:p w:rsidR="00327411" w:rsidRDefault="00327411" w:rsidP="00327411">
      <w:pPr>
        <w:pStyle w:val="ListParagraph"/>
        <w:rPr>
          <w:rFonts w:ascii="Arial" w:hAnsi="Arial" w:cs="Arial"/>
          <w:sz w:val="24"/>
          <w:szCs w:val="24"/>
        </w:rPr>
      </w:pPr>
    </w:p>
    <w:p w:rsidR="00327411" w:rsidRDefault="00327411" w:rsidP="004862E7">
      <w:pPr>
        <w:pStyle w:val="ListParagraph"/>
        <w:jc w:val="center"/>
        <w:rPr>
          <w:rFonts w:ascii="Arial" w:hAnsi="Arial" w:cs="Arial"/>
          <w:sz w:val="24"/>
          <w:szCs w:val="24"/>
        </w:rPr>
      </w:pPr>
    </w:p>
    <w:p w:rsidR="00327411" w:rsidRDefault="00327411" w:rsidP="004862E7">
      <w:pPr>
        <w:pStyle w:val="ListParagraph"/>
        <w:jc w:val="center"/>
        <w:rPr>
          <w:rFonts w:ascii="Arial" w:hAnsi="Arial" w:cs="Arial"/>
          <w:sz w:val="24"/>
          <w:szCs w:val="24"/>
        </w:rPr>
      </w:pPr>
    </w:p>
    <w:p w:rsidR="00327411" w:rsidRDefault="00327411" w:rsidP="00327411">
      <w:pPr>
        <w:pStyle w:val="ListParagraph"/>
        <w:rPr>
          <w:rFonts w:ascii="Arial" w:hAnsi="Arial" w:cs="Arial"/>
          <w:sz w:val="24"/>
          <w:szCs w:val="24"/>
        </w:rPr>
      </w:pPr>
    </w:p>
    <w:p w:rsidR="00327411" w:rsidRDefault="00327411" w:rsidP="00327411">
      <w:pPr>
        <w:pStyle w:val="ListParagraph"/>
        <w:rPr>
          <w:rFonts w:ascii="Arial" w:hAnsi="Arial" w:cs="Arial"/>
          <w:sz w:val="24"/>
          <w:szCs w:val="24"/>
        </w:rPr>
      </w:pPr>
    </w:p>
    <w:p w:rsidR="00327411" w:rsidRDefault="00327411" w:rsidP="00327411">
      <w:pPr>
        <w:pStyle w:val="ListParagraph"/>
        <w:rPr>
          <w:rFonts w:ascii="Arial" w:hAnsi="Arial" w:cs="Arial"/>
          <w:sz w:val="24"/>
          <w:szCs w:val="24"/>
        </w:rPr>
      </w:pPr>
    </w:p>
    <w:p w:rsidR="004862E7" w:rsidRDefault="004862E7" w:rsidP="001E659C">
      <w:pPr>
        <w:rPr>
          <w:rFonts w:ascii="Arial" w:hAnsi="Arial" w:cs="Arial"/>
          <w:b/>
          <w:color w:val="0070C0"/>
          <w:sz w:val="24"/>
          <w:szCs w:val="24"/>
        </w:rPr>
      </w:pPr>
    </w:p>
    <w:p w:rsidR="004862E7" w:rsidRDefault="004862E7" w:rsidP="001E659C">
      <w:pPr>
        <w:rPr>
          <w:rFonts w:ascii="Arial" w:hAnsi="Arial" w:cs="Arial"/>
          <w:b/>
          <w:color w:val="0070C0"/>
          <w:sz w:val="24"/>
          <w:szCs w:val="24"/>
        </w:rPr>
      </w:pPr>
    </w:p>
    <w:p w:rsidR="004862E7" w:rsidRDefault="004862E7" w:rsidP="001E659C">
      <w:pPr>
        <w:rPr>
          <w:rFonts w:ascii="Arial" w:hAnsi="Arial" w:cs="Arial"/>
          <w:b/>
          <w:color w:val="0070C0"/>
          <w:sz w:val="24"/>
          <w:szCs w:val="24"/>
        </w:rPr>
      </w:pPr>
    </w:p>
    <w:p w:rsidR="004862E7" w:rsidRDefault="004862E7" w:rsidP="001E659C">
      <w:pPr>
        <w:rPr>
          <w:rFonts w:ascii="Arial" w:hAnsi="Arial" w:cs="Arial"/>
          <w:b/>
          <w:color w:val="0070C0"/>
          <w:sz w:val="24"/>
          <w:szCs w:val="24"/>
        </w:rPr>
      </w:pPr>
    </w:p>
    <w:p w:rsidR="004862E7" w:rsidRDefault="004862E7" w:rsidP="001E659C">
      <w:pPr>
        <w:rPr>
          <w:rFonts w:ascii="Arial" w:hAnsi="Arial" w:cs="Arial"/>
          <w:b/>
          <w:color w:val="0070C0"/>
          <w:sz w:val="24"/>
          <w:szCs w:val="24"/>
        </w:rPr>
      </w:pPr>
    </w:p>
    <w:p w:rsidR="00327411" w:rsidRPr="003E39C4" w:rsidRDefault="001E659C" w:rsidP="001E659C">
      <w:pPr>
        <w:rPr>
          <w:rFonts w:ascii="Arial" w:hAnsi="Arial" w:cs="Arial"/>
          <w:b/>
          <w:color w:val="0070C0"/>
          <w:sz w:val="24"/>
          <w:szCs w:val="24"/>
        </w:rPr>
      </w:pPr>
      <w:r w:rsidRPr="003E39C4">
        <w:rPr>
          <w:rFonts w:ascii="Arial" w:hAnsi="Arial" w:cs="Arial"/>
          <w:b/>
          <w:color w:val="0070C0"/>
          <w:sz w:val="24"/>
          <w:szCs w:val="24"/>
        </w:rPr>
        <w:t>The Benefits of Diversity</w:t>
      </w:r>
    </w:p>
    <w:p w:rsidR="001E659C" w:rsidRPr="001E659C" w:rsidRDefault="001E659C" w:rsidP="001E659C">
      <w:pPr>
        <w:rPr>
          <w:rFonts w:ascii="Arial" w:hAnsi="Arial" w:cs="Arial"/>
          <w:b/>
          <w:sz w:val="24"/>
          <w:szCs w:val="24"/>
        </w:rPr>
      </w:pPr>
      <w:r w:rsidRPr="001E659C">
        <w:rPr>
          <w:rFonts w:ascii="Arial" w:hAnsi="Arial" w:cs="Arial"/>
          <w:sz w:val="24"/>
          <w:szCs w:val="24"/>
        </w:rPr>
        <w:t>Social/cultural, eg the arts, diet, education, language, cultural enrichment, tolerance, social cohesion; economic, eg employment, expertise</w:t>
      </w:r>
    </w:p>
    <w:p w:rsidR="00AE5B5D" w:rsidRPr="003E39C4" w:rsidRDefault="00327411" w:rsidP="00E9598F">
      <w:pPr>
        <w:rPr>
          <w:rFonts w:ascii="Arial" w:hAnsi="Arial" w:cs="Arial"/>
          <w:b/>
          <w:color w:val="0070C0"/>
          <w:sz w:val="24"/>
          <w:szCs w:val="24"/>
        </w:rPr>
      </w:pPr>
      <w:r w:rsidRPr="003E39C4">
        <w:rPr>
          <w:rFonts w:ascii="Arial" w:hAnsi="Arial" w:cs="Arial"/>
          <w:b/>
          <w:color w:val="0070C0"/>
          <w:sz w:val="24"/>
          <w:szCs w:val="24"/>
        </w:rPr>
        <w:t xml:space="preserve">Equality </w:t>
      </w:r>
    </w:p>
    <w:p w:rsidR="00AE5B5D" w:rsidRDefault="00327411" w:rsidP="00E9598F">
      <w:pPr>
        <w:rPr>
          <w:rFonts w:ascii="Arial" w:hAnsi="Arial" w:cs="Arial"/>
          <w:sz w:val="24"/>
          <w:szCs w:val="24"/>
        </w:rPr>
      </w:pPr>
      <w:r w:rsidRPr="00D7363F">
        <w:rPr>
          <w:rFonts w:ascii="Arial" w:hAnsi="Arial" w:cs="Arial"/>
          <w:sz w:val="24"/>
          <w:szCs w:val="24"/>
        </w:rPr>
        <w:t xml:space="preserve">Quite simply means </w:t>
      </w:r>
      <w:r w:rsidR="00AE5B5D" w:rsidRPr="00D7363F">
        <w:rPr>
          <w:rFonts w:ascii="Arial" w:hAnsi="Arial" w:cs="Arial"/>
          <w:sz w:val="24"/>
          <w:szCs w:val="24"/>
        </w:rPr>
        <w:t>treating people fairly.</w:t>
      </w:r>
      <w:r w:rsidR="003E39C4">
        <w:rPr>
          <w:rFonts w:ascii="Arial" w:hAnsi="Arial" w:cs="Arial"/>
          <w:sz w:val="24"/>
          <w:szCs w:val="24"/>
        </w:rPr>
        <w:t xml:space="preserve"> Equality is the current term for “equal opportunities”. It is based on our legal obligation to abide and comply with anti-discrimination legislation. Equality protects people </w:t>
      </w:r>
      <w:r w:rsidR="00A200D5">
        <w:rPr>
          <w:rFonts w:ascii="Arial" w:hAnsi="Arial" w:cs="Arial"/>
          <w:sz w:val="24"/>
          <w:szCs w:val="24"/>
        </w:rPr>
        <w:t>from being discriminated against on the grounds of group membership e.g. sex, race, disability, religion, belief, age or sexual orientation</w:t>
      </w:r>
    </w:p>
    <w:p w:rsidR="00AE5B5D" w:rsidRDefault="00AE5B5D" w:rsidP="00D7363F">
      <w:pPr>
        <w:rPr>
          <w:rFonts w:ascii="Arial" w:hAnsi="Arial" w:cs="Arial"/>
          <w:sz w:val="24"/>
          <w:szCs w:val="24"/>
        </w:rPr>
      </w:pPr>
      <w:r w:rsidRPr="003E39C4">
        <w:rPr>
          <w:rFonts w:ascii="Arial" w:hAnsi="Arial" w:cs="Arial"/>
          <w:b/>
          <w:color w:val="0070C0"/>
          <w:sz w:val="24"/>
          <w:szCs w:val="24"/>
        </w:rPr>
        <w:t>“Equality of Opportunity</w:t>
      </w:r>
      <w:r w:rsidRPr="00D7363F">
        <w:rPr>
          <w:rFonts w:ascii="Arial" w:hAnsi="Arial" w:cs="Arial"/>
          <w:b/>
          <w:sz w:val="24"/>
          <w:szCs w:val="24"/>
        </w:rPr>
        <w:t>”</w:t>
      </w:r>
      <w:r w:rsidRPr="00D7363F">
        <w:rPr>
          <w:rFonts w:ascii="Arial" w:hAnsi="Arial" w:cs="Arial"/>
          <w:sz w:val="24"/>
          <w:szCs w:val="24"/>
        </w:rPr>
        <w:t xml:space="preserve"> is based on the legal obligation of all of us to comply with anti-discrimination legislation. Equality protects people from being discriminated against </w:t>
      </w:r>
      <w:r w:rsidR="00CA5FD2" w:rsidRPr="00D7363F">
        <w:rPr>
          <w:rFonts w:ascii="Arial" w:hAnsi="Arial" w:cs="Arial"/>
          <w:sz w:val="24"/>
          <w:szCs w:val="24"/>
        </w:rPr>
        <w:t xml:space="preserve">because of their sex, race, disability, sexual orientation, religion, belief or age. The important thing g to remember with equality of opportunity is that it is to treat someone unfairly is not only immoral but is </w:t>
      </w:r>
      <w:r w:rsidR="00907F19" w:rsidRPr="00D7363F">
        <w:rPr>
          <w:rFonts w:ascii="Arial" w:hAnsi="Arial" w:cs="Arial"/>
          <w:sz w:val="24"/>
          <w:szCs w:val="24"/>
        </w:rPr>
        <w:t>also</w:t>
      </w:r>
      <w:r w:rsidR="00CA5FD2" w:rsidRPr="00D7363F">
        <w:rPr>
          <w:rFonts w:ascii="Arial" w:hAnsi="Arial" w:cs="Arial"/>
          <w:sz w:val="24"/>
          <w:szCs w:val="24"/>
        </w:rPr>
        <w:t xml:space="preserve"> unlawful</w:t>
      </w:r>
      <w:r w:rsidR="00E9598F">
        <w:rPr>
          <w:rFonts w:ascii="Arial" w:hAnsi="Arial" w:cs="Arial"/>
          <w:sz w:val="24"/>
          <w:szCs w:val="24"/>
        </w:rPr>
        <w:t xml:space="preserve"> </w:t>
      </w:r>
    </w:p>
    <w:p w:rsidR="00E9598F" w:rsidRPr="00E9598F" w:rsidRDefault="00E9598F" w:rsidP="00D7363F">
      <w:pPr>
        <w:rPr>
          <w:rFonts w:ascii="Arial" w:hAnsi="Arial" w:cs="Arial"/>
          <w:sz w:val="24"/>
          <w:szCs w:val="24"/>
        </w:rPr>
      </w:pPr>
      <w:r w:rsidRPr="00E9598F">
        <w:rPr>
          <w:rFonts w:ascii="Arial" w:hAnsi="Arial" w:cs="Arial"/>
          <w:sz w:val="24"/>
          <w:szCs w:val="24"/>
        </w:rPr>
        <w:t>Equality of opportunity applies to everyone</w:t>
      </w:r>
    </w:p>
    <w:p w:rsidR="00CA5FD2" w:rsidRPr="00D7363F" w:rsidRDefault="00CA5FD2" w:rsidP="00D7363F">
      <w:pPr>
        <w:rPr>
          <w:rFonts w:ascii="Arial" w:hAnsi="Arial" w:cs="Arial"/>
          <w:sz w:val="24"/>
          <w:szCs w:val="24"/>
        </w:rPr>
      </w:pPr>
      <w:r w:rsidRPr="00D7363F">
        <w:rPr>
          <w:rFonts w:ascii="Arial" w:hAnsi="Arial" w:cs="Arial"/>
          <w:sz w:val="24"/>
          <w:szCs w:val="24"/>
        </w:rPr>
        <w:t>We will look at the current equality legislation and protected characteristics later in this module.</w:t>
      </w:r>
    </w:p>
    <w:p w:rsidR="003A3A19" w:rsidRPr="00343798" w:rsidRDefault="00CA5FD2" w:rsidP="00D7363F">
      <w:pPr>
        <w:rPr>
          <w:rFonts w:ascii="Arial" w:hAnsi="Arial" w:cs="Arial"/>
          <w:b/>
          <w:color w:val="0070C0"/>
          <w:sz w:val="24"/>
          <w:szCs w:val="24"/>
        </w:rPr>
      </w:pPr>
      <w:r w:rsidRPr="00343798">
        <w:rPr>
          <w:rFonts w:ascii="Arial" w:hAnsi="Arial" w:cs="Arial"/>
          <w:b/>
          <w:color w:val="0070C0"/>
          <w:sz w:val="24"/>
          <w:szCs w:val="24"/>
        </w:rPr>
        <w:t>Diversity</w:t>
      </w:r>
    </w:p>
    <w:p w:rsidR="003A3A19" w:rsidRDefault="00CA5FD2" w:rsidP="00D7363F">
      <w:pPr>
        <w:rPr>
          <w:rFonts w:ascii="Arial" w:hAnsi="Arial" w:cs="Arial"/>
          <w:sz w:val="24"/>
          <w:szCs w:val="24"/>
        </w:rPr>
      </w:pPr>
      <w:r w:rsidRPr="00D7363F">
        <w:rPr>
          <w:rFonts w:ascii="Arial" w:hAnsi="Arial" w:cs="Arial"/>
          <w:sz w:val="24"/>
          <w:szCs w:val="24"/>
        </w:rPr>
        <w:t xml:space="preserve"> Diversity simply means “difference”</w:t>
      </w:r>
    </w:p>
    <w:p w:rsidR="003A3A19" w:rsidRPr="00D7363F" w:rsidRDefault="003A3A19" w:rsidP="00D7363F">
      <w:pPr>
        <w:rPr>
          <w:rFonts w:ascii="Arial" w:hAnsi="Arial" w:cs="Arial"/>
          <w:sz w:val="24"/>
          <w:szCs w:val="24"/>
        </w:rPr>
      </w:pPr>
      <w:r w:rsidRPr="00D7363F">
        <w:rPr>
          <w:rFonts w:ascii="Arial" w:hAnsi="Arial" w:cs="Arial"/>
          <w:sz w:val="24"/>
          <w:szCs w:val="24"/>
        </w:rPr>
        <w:t>Diversity is all about recognising and understanding that we are all different. Each of us is unique and diversity is about valuing the differences we have. In terms of organisations it is all about valuing and benefiting from the benefits of a varied workforce</w:t>
      </w:r>
      <w:r w:rsidR="009A6BA4" w:rsidRPr="00D7363F">
        <w:rPr>
          <w:rFonts w:ascii="Arial" w:hAnsi="Arial" w:cs="Arial"/>
          <w:sz w:val="24"/>
          <w:szCs w:val="24"/>
        </w:rPr>
        <w:t>. Diversity encompasses visible and non- visible differences. It can be witnessed in the workforce in terms of gender, ethnic minorities, disabled individuals etc. It can also be seen in where these people are in terms of management positions, job opportunities and terms and conditions in the workplace.</w:t>
      </w:r>
    </w:p>
    <w:p w:rsidR="003A3A19" w:rsidRPr="00343798" w:rsidRDefault="003A3A19" w:rsidP="00D7363F">
      <w:pPr>
        <w:rPr>
          <w:rFonts w:ascii="Arial" w:hAnsi="Arial" w:cs="Arial"/>
          <w:b/>
          <w:color w:val="0070C0"/>
          <w:sz w:val="24"/>
          <w:szCs w:val="24"/>
        </w:rPr>
      </w:pPr>
      <w:r w:rsidRPr="00343798">
        <w:rPr>
          <w:rFonts w:ascii="Arial" w:hAnsi="Arial" w:cs="Arial"/>
          <w:b/>
          <w:color w:val="0070C0"/>
          <w:sz w:val="24"/>
          <w:szCs w:val="24"/>
        </w:rPr>
        <w:t>Visible and non- visible differences</w:t>
      </w:r>
    </w:p>
    <w:p w:rsidR="003A3A19" w:rsidRPr="00D7363F" w:rsidRDefault="009A6BA4" w:rsidP="00D7363F">
      <w:pPr>
        <w:rPr>
          <w:rFonts w:ascii="Arial" w:hAnsi="Arial" w:cs="Arial"/>
          <w:sz w:val="24"/>
          <w:szCs w:val="24"/>
        </w:rPr>
      </w:pPr>
      <w:r w:rsidRPr="00D7363F">
        <w:rPr>
          <w:rFonts w:ascii="Arial" w:hAnsi="Arial" w:cs="Arial"/>
          <w:sz w:val="24"/>
          <w:szCs w:val="24"/>
        </w:rPr>
        <w:t>Diversity covers visible and non-visible differences.</w:t>
      </w:r>
    </w:p>
    <w:p w:rsidR="009A6BA4" w:rsidRDefault="009A6BA4" w:rsidP="00D7363F">
      <w:pPr>
        <w:rPr>
          <w:rFonts w:ascii="Arial" w:hAnsi="Arial" w:cs="Arial"/>
          <w:b/>
          <w:sz w:val="24"/>
          <w:szCs w:val="24"/>
        </w:rPr>
      </w:pPr>
      <w:r w:rsidRPr="00343798">
        <w:rPr>
          <w:rFonts w:ascii="Arial" w:hAnsi="Arial" w:cs="Arial"/>
          <w:b/>
          <w:color w:val="0070C0"/>
          <w:sz w:val="24"/>
          <w:szCs w:val="24"/>
        </w:rPr>
        <w:t>Visible difference</w:t>
      </w:r>
      <w:r w:rsidRPr="00D7363F">
        <w:rPr>
          <w:rFonts w:ascii="Arial" w:hAnsi="Arial" w:cs="Arial"/>
          <w:sz w:val="24"/>
          <w:szCs w:val="24"/>
        </w:rPr>
        <w:t xml:space="preserve"> – these are generally the things that we cannot change e.g. our age, our race, our gender and physical attributes. These are the things that others can see by looking at us.</w:t>
      </w:r>
    </w:p>
    <w:p w:rsidR="009A6BA4" w:rsidRPr="00D7363F" w:rsidRDefault="009A6BA4" w:rsidP="00D7363F">
      <w:pPr>
        <w:rPr>
          <w:rFonts w:ascii="Arial" w:hAnsi="Arial" w:cs="Arial"/>
          <w:sz w:val="24"/>
          <w:szCs w:val="24"/>
        </w:rPr>
      </w:pPr>
      <w:r w:rsidRPr="00343798">
        <w:rPr>
          <w:rFonts w:ascii="Arial" w:hAnsi="Arial" w:cs="Arial"/>
          <w:b/>
          <w:color w:val="0070C0"/>
          <w:sz w:val="24"/>
          <w:szCs w:val="24"/>
        </w:rPr>
        <w:t>Non- visible difference</w:t>
      </w:r>
      <w:r w:rsidRPr="00D7363F">
        <w:rPr>
          <w:rFonts w:ascii="Arial" w:hAnsi="Arial" w:cs="Arial"/>
          <w:b/>
          <w:sz w:val="24"/>
          <w:szCs w:val="24"/>
        </w:rPr>
        <w:t xml:space="preserve"> – </w:t>
      </w:r>
      <w:r w:rsidRPr="00D7363F">
        <w:rPr>
          <w:rFonts w:ascii="Arial" w:hAnsi="Arial" w:cs="Arial"/>
          <w:sz w:val="24"/>
          <w:szCs w:val="24"/>
        </w:rPr>
        <w:t xml:space="preserve">These are the things that others could </w:t>
      </w:r>
      <w:r w:rsidR="00E438D6" w:rsidRPr="00D7363F">
        <w:rPr>
          <w:rFonts w:ascii="Arial" w:hAnsi="Arial" w:cs="Arial"/>
          <w:sz w:val="24"/>
          <w:szCs w:val="24"/>
        </w:rPr>
        <w:t>not</w:t>
      </w:r>
      <w:r w:rsidRPr="00D7363F">
        <w:rPr>
          <w:rFonts w:ascii="Arial" w:hAnsi="Arial" w:cs="Arial"/>
          <w:sz w:val="24"/>
          <w:szCs w:val="24"/>
        </w:rPr>
        <w:t xml:space="preserve"> necessarily know by looking at us. E.g. Our sexual orientation, our marital status, our religious beliefs, our political beliefs, our educational background, our socioeconomic status and some disabilities. This is often referred to by </w:t>
      </w:r>
      <w:r w:rsidR="00056867" w:rsidRPr="00D7363F">
        <w:rPr>
          <w:rFonts w:ascii="Arial" w:hAnsi="Arial" w:cs="Arial"/>
          <w:sz w:val="24"/>
          <w:szCs w:val="24"/>
        </w:rPr>
        <w:t>the term “personal</w:t>
      </w:r>
      <w:r w:rsidR="00556EFD" w:rsidRPr="00D7363F">
        <w:rPr>
          <w:rFonts w:ascii="Arial" w:hAnsi="Arial" w:cs="Arial"/>
          <w:sz w:val="24"/>
          <w:szCs w:val="24"/>
        </w:rPr>
        <w:t>”</w:t>
      </w:r>
      <w:r w:rsidR="00A960D3" w:rsidRPr="00D7363F">
        <w:rPr>
          <w:rFonts w:ascii="Arial" w:hAnsi="Arial" w:cs="Arial"/>
          <w:sz w:val="24"/>
          <w:szCs w:val="24"/>
        </w:rPr>
        <w:t xml:space="preserve"> </w:t>
      </w:r>
      <w:r w:rsidR="00056867" w:rsidRPr="00D7363F">
        <w:rPr>
          <w:rFonts w:ascii="Arial" w:hAnsi="Arial" w:cs="Arial"/>
          <w:sz w:val="24"/>
          <w:szCs w:val="24"/>
        </w:rPr>
        <w:t>diversity</w:t>
      </w:r>
    </w:p>
    <w:p w:rsidR="00556EFD" w:rsidRDefault="00556EFD" w:rsidP="00D7363F">
      <w:pPr>
        <w:rPr>
          <w:rFonts w:ascii="Arial" w:hAnsi="Arial" w:cs="Arial"/>
          <w:sz w:val="24"/>
          <w:szCs w:val="24"/>
        </w:rPr>
      </w:pPr>
      <w:r w:rsidRPr="00D7363F">
        <w:rPr>
          <w:rFonts w:ascii="Arial" w:hAnsi="Arial" w:cs="Arial"/>
          <w:sz w:val="24"/>
          <w:szCs w:val="24"/>
        </w:rPr>
        <w:t>There is no single way of treating people as everyone has their own personal needs, values and beliefs.</w:t>
      </w:r>
    </w:p>
    <w:p w:rsidR="00EC095A" w:rsidRPr="00CA5FD2" w:rsidRDefault="00E9598F" w:rsidP="00E9598F">
      <w:pPr>
        <w:rPr>
          <w:rFonts w:ascii="Arial" w:hAnsi="Arial" w:cs="Arial"/>
          <w:sz w:val="24"/>
          <w:szCs w:val="24"/>
        </w:rPr>
      </w:pPr>
      <w:r>
        <w:rPr>
          <w:rFonts w:ascii="Arial" w:hAnsi="Arial" w:cs="Arial"/>
          <w:sz w:val="24"/>
          <w:szCs w:val="24"/>
        </w:rPr>
        <w:t>Organisations both public and private sector need to be both flexible and creative in the way that they manage and deliver their service, including employment practices. Organisations have to accept that there are differences and support that difference in the way they run their organisation. E.g. providing a prayer room to accommodate users of their service</w:t>
      </w:r>
    </w:p>
    <w:p w:rsidR="00FC6E6D" w:rsidRPr="00343798" w:rsidRDefault="00556EFD" w:rsidP="00556EFD">
      <w:pPr>
        <w:rPr>
          <w:rFonts w:ascii="Arial" w:hAnsi="Arial" w:cs="Arial"/>
          <w:b/>
          <w:color w:val="0070C0"/>
          <w:sz w:val="24"/>
          <w:szCs w:val="24"/>
        </w:rPr>
      </w:pPr>
      <w:r w:rsidRPr="00343798">
        <w:rPr>
          <w:rFonts w:ascii="Arial" w:hAnsi="Arial" w:cs="Arial"/>
          <w:b/>
          <w:color w:val="0070C0"/>
          <w:sz w:val="24"/>
          <w:szCs w:val="24"/>
        </w:rPr>
        <w:t xml:space="preserve">Inclusion: </w:t>
      </w:r>
    </w:p>
    <w:p w:rsidR="00FC6E6D" w:rsidRDefault="00FC6E6D" w:rsidP="00556EFD">
      <w:pPr>
        <w:rPr>
          <w:rStyle w:val="Strong"/>
          <w:rFonts w:ascii="Arial" w:hAnsi="Arial" w:cs="Arial"/>
          <w:b w:val="0"/>
          <w:sz w:val="24"/>
          <w:szCs w:val="24"/>
        </w:rPr>
      </w:pPr>
      <w:r w:rsidRPr="00FC6E6D">
        <w:rPr>
          <w:rStyle w:val="Strong"/>
          <w:rFonts w:ascii="Arial" w:hAnsi="Arial" w:cs="Arial"/>
          <w:b w:val="0"/>
          <w:sz w:val="24"/>
          <w:szCs w:val="24"/>
        </w:rPr>
        <w:t xml:space="preserve">Inclusion </w:t>
      </w:r>
      <w:r>
        <w:rPr>
          <w:rStyle w:val="Strong"/>
          <w:rFonts w:ascii="Arial" w:hAnsi="Arial" w:cs="Arial"/>
          <w:b w:val="0"/>
          <w:sz w:val="24"/>
          <w:szCs w:val="24"/>
        </w:rPr>
        <w:t xml:space="preserve">simply means </w:t>
      </w:r>
      <w:r w:rsidRPr="00343798">
        <w:rPr>
          <w:rStyle w:val="Strong"/>
          <w:rFonts w:ascii="Arial" w:hAnsi="Arial" w:cs="Arial"/>
          <w:color w:val="0070C0"/>
          <w:sz w:val="24"/>
          <w:szCs w:val="24"/>
        </w:rPr>
        <w:t>‘the state of being included’</w:t>
      </w:r>
      <w:r w:rsidRPr="00FC6E6D">
        <w:rPr>
          <w:rStyle w:val="Strong"/>
          <w:rFonts w:ascii="Arial" w:hAnsi="Arial" w:cs="Arial"/>
          <w:b w:val="0"/>
          <w:sz w:val="24"/>
          <w:szCs w:val="24"/>
        </w:rPr>
        <w:t xml:space="preserve"> but it is a bit more complicated than that</w:t>
      </w:r>
      <w:r>
        <w:rPr>
          <w:rStyle w:val="Strong"/>
          <w:rFonts w:ascii="Arial" w:hAnsi="Arial" w:cs="Arial"/>
          <w:b w:val="0"/>
          <w:sz w:val="24"/>
          <w:szCs w:val="24"/>
        </w:rPr>
        <w:t>.</w:t>
      </w:r>
    </w:p>
    <w:p w:rsidR="00F456E4" w:rsidRDefault="00556EFD" w:rsidP="00556EFD">
      <w:pPr>
        <w:rPr>
          <w:rFonts w:ascii="Arial" w:hAnsi="Arial" w:cs="Arial"/>
          <w:sz w:val="24"/>
          <w:szCs w:val="24"/>
        </w:rPr>
      </w:pPr>
      <w:r w:rsidRPr="00556EFD">
        <w:rPr>
          <w:rFonts w:ascii="Arial" w:hAnsi="Arial" w:cs="Arial"/>
          <w:sz w:val="24"/>
          <w:szCs w:val="24"/>
        </w:rPr>
        <w:t>In a work setting all Healthcare Professionals will be working with a wide variety of people from different cultures, differing backgrounds, lifestyles, beliefs and physical characteristics</w:t>
      </w:r>
      <w:r>
        <w:rPr>
          <w:rFonts w:ascii="Arial" w:hAnsi="Arial" w:cs="Arial"/>
          <w:sz w:val="24"/>
          <w:szCs w:val="24"/>
        </w:rPr>
        <w:t xml:space="preserve">. Therefore all </w:t>
      </w:r>
      <w:r w:rsidR="00F456E4">
        <w:rPr>
          <w:rFonts w:ascii="Arial" w:hAnsi="Arial" w:cs="Arial"/>
          <w:sz w:val="24"/>
          <w:szCs w:val="24"/>
        </w:rPr>
        <w:t>healthcare</w:t>
      </w:r>
      <w:r>
        <w:rPr>
          <w:rFonts w:ascii="Arial" w:hAnsi="Arial" w:cs="Arial"/>
          <w:sz w:val="24"/>
          <w:szCs w:val="24"/>
        </w:rPr>
        <w:t xml:space="preserve"> professionals are expected to promote </w:t>
      </w:r>
      <w:r w:rsidR="00F456E4">
        <w:rPr>
          <w:rFonts w:ascii="Arial" w:hAnsi="Arial" w:cs="Arial"/>
          <w:sz w:val="24"/>
          <w:szCs w:val="24"/>
        </w:rPr>
        <w:t>equality, diversity and inclusion. This includes the responsibility to foster a positive environment where everyone is given the same rights to benefit and also to experience the same things as everyone else. Healthcare Professionals have a duty of care to challenge any form of discrimination and have a legal obligation to report this immediately to the manager or supervisor. If it is the manager or supervisor who is suspected of carrying out any form of discrimination, a senior or different manager should be informed</w:t>
      </w:r>
      <w:r w:rsidR="00522EBA">
        <w:rPr>
          <w:rFonts w:ascii="Arial" w:hAnsi="Arial" w:cs="Arial"/>
          <w:sz w:val="24"/>
          <w:szCs w:val="24"/>
        </w:rPr>
        <w:t>. If you feel that you are being discriminated against, you should report this to manager or supervisor immediately.</w:t>
      </w:r>
    </w:p>
    <w:p w:rsidR="00522EBA" w:rsidRDefault="00522EBA" w:rsidP="00556EFD">
      <w:pPr>
        <w:rPr>
          <w:rFonts w:ascii="Arial" w:hAnsi="Arial" w:cs="Arial"/>
          <w:sz w:val="24"/>
          <w:szCs w:val="24"/>
        </w:rPr>
      </w:pPr>
      <w:r>
        <w:rPr>
          <w:rFonts w:ascii="Arial" w:hAnsi="Arial" w:cs="Arial"/>
          <w:sz w:val="24"/>
          <w:szCs w:val="24"/>
        </w:rPr>
        <w:t>The bottom line is that all Healthcare Professionals are responsible for reducing the risk of discrimination and promoting equality, diversity and inclusion.</w:t>
      </w:r>
    </w:p>
    <w:p w:rsidR="00522EBA" w:rsidRPr="00190149" w:rsidRDefault="00522EBA" w:rsidP="00556EFD">
      <w:pPr>
        <w:rPr>
          <w:rFonts w:ascii="Arial" w:hAnsi="Arial" w:cs="Arial"/>
          <w:b/>
          <w:color w:val="0070C0"/>
          <w:sz w:val="24"/>
          <w:szCs w:val="24"/>
        </w:rPr>
      </w:pPr>
      <w:r w:rsidRPr="00190149">
        <w:rPr>
          <w:rFonts w:ascii="Arial" w:hAnsi="Arial" w:cs="Arial"/>
          <w:b/>
          <w:color w:val="0070C0"/>
          <w:sz w:val="24"/>
          <w:szCs w:val="24"/>
        </w:rPr>
        <w:t>The requirements are:</w:t>
      </w:r>
    </w:p>
    <w:p w:rsidR="00522EBA" w:rsidRPr="00FC6E6D" w:rsidRDefault="00522EBA" w:rsidP="00D74933">
      <w:pPr>
        <w:pStyle w:val="ListParagraph"/>
        <w:numPr>
          <w:ilvl w:val="0"/>
          <w:numId w:val="30"/>
        </w:numPr>
        <w:rPr>
          <w:rFonts w:ascii="Arial" w:hAnsi="Arial" w:cs="Arial"/>
          <w:sz w:val="24"/>
          <w:szCs w:val="24"/>
        </w:rPr>
      </w:pPr>
      <w:r w:rsidRPr="00FC6E6D">
        <w:rPr>
          <w:rFonts w:ascii="Arial" w:hAnsi="Arial" w:cs="Arial"/>
          <w:sz w:val="24"/>
          <w:szCs w:val="24"/>
        </w:rPr>
        <w:t>Protect the rights and promote the interests of service users, other members of staff and other individuals who they are in contact with on a professional basis</w:t>
      </w:r>
    </w:p>
    <w:p w:rsidR="00522EBA" w:rsidRPr="00FC6E6D" w:rsidRDefault="00522EBA" w:rsidP="00D74933">
      <w:pPr>
        <w:pStyle w:val="ListParagraph"/>
        <w:numPr>
          <w:ilvl w:val="0"/>
          <w:numId w:val="30"/>
        </w:numPr>
        <w:rPr>
          <w:rFonts w:ascii="Arial" w:hAnsi="Arial" w:cs="Arial"/>
          <w:sz w:val="24"/>
          <w:szCs w:val="24"/>
        </w:rPr>
      </w:pPr>
      <w:r w:rsidRPr="00FC6E6D">
        <w:rPr>
          <w:rFonts w:ascii="Arial" w:hAnsi="Arial" w:cs="Arial"/>
          <w:sz w:val="24"/>
          <w:szCs w:val="24"/>
        </w:rPr>
        <w:t>Strive to establish and maintain the trust and confidence of service users and other individuals</w:t>
      </w:r>
    </w:p>
    <w:p w:rsidR="00522EBA" w:rsidRPr="00FC6E6D" w:rsidRDefault="00522EBA" w:rsidP="00D74933">
      <w:pPr>
        <w:pStyle w:val="ListParagraph"/>
        <w:numPr>
          <w:ilvl w:val="0"/>
          <w:numId w:val="30"/>
        </w:numPr>
        <w:rPr>
          <w:rFonts w:ascii="Arial" w:hAnsi="Arial" w:cs="Arial"/>
          <w:sz w:val="24"/>
          <w:szCs w:val="24"/>
        </w:rPr>
      </w:pPr>
      <w:r w:rsidRPr="00FC6E6D">
        <w:rPr>
          <w:rFonts w:ascii="Arial" w:hAnsi="Arial" w:cs="Arial"/>
          <w:sz w:val="24"/>
          <w:szCs w:val="24"/>
        </w:rPr>
        <w:t>Promote the independence of service users while protecting them as far as possible from harm/ danger</w:t>
      </w:r>
    </w:p>
    <w:p w:rsidR="00522EBA" w:rsidRPr="00FC6E6D" w:rsidRDefault="00522EBA" w:rsidP="00D74933">
      <w:pPr>
        <w:pStyle w:val="ListParagraph"/>
        <w:numPr>
          <w:ilvl w:val="0"/>
          <w:numId w:val="30"/>
        </w:numPr>
        <w:rPr>
          <w:rFonts w:ascii="Arial" w:hAnsi="Arial" w:cs="Arial"/>
          <w:sz w:val="24"/>
          <w:szCs w:val="24"/>
        </w:rPr>
      </w:pPr>
      <w:r w:rsidRPr="00FC6E6D">
        <w:rPr>
          <w:rFonts w:ascii="Arial" w:hAnsi="Arial" w:cs="Arial"/>
          <w:sz w:val="24"/>
          <w:szCs w:val="24"/>
        </w:rPr>
        <w:t xml:space="preserve">Respect the rights of service users whilst seeking to ensure that their behaviour </w:t>
      </w:r>
      <w:r w:rsidR="00FC6E6D" w:rsidRPr="00FC6E6D">
        <w:rPr>
          <w:rFonts w:ascii="Arial" w:hAnsi="Arial" w:cs="Arial"/>
          <w:sz w:val="24"/>
          <w:szCs w:val="24"/>
        </w:rPr>
        <w:t>does</w:t>
      </w:r>
      <w:r w:rsidRPr="00FC6E6D">
        <w:rPr>
          <w:rFonts w:ascii="Arial" w:hAnsi="Arial" w:cs="Arial"/>
          <w:sz w:val="24"/>
          <w:szCs w:val="24"/>
        </w:rPr>
        <w:t xml:space="preserve"> not harm themselves or other people</w:t>
      </w:r>
    </w:p>
    <w:p w:rsidR="00522EBA" w:rsidRPr="00FC6E6D" w:rsidRDefault="00522EBA" w:rsidP="00D74933">
      <w:pPr>
        <w:pStyle w:val="ListParagraph"/>
        <w:numPr>
          <w:ilvl w:val="0"/>
          <w:numId w:val="30"/>
        </w:numPr>
        <w:rPr>
          <w:rFonts w:ascii="Arial" w:hAnsi="Arial" w:cs="Arial"/>
          <w:sz w:val="24"/>
          <w:szCs w:val="24"/>
        </w:rPr>
      </w:pPr>
      <w:r w:rsidRPr="00FC6E6D">
        <w:rPr>
          <w:rFonts w:ascii="Arial" w:hAnsi="Arial" w:cs="Arial"/>
          <w:sz w:val="24"/>
          <w:szCs w:val="24"/>
        </w:rPr>
        <w:t>Uphold public trust and confidence in the services provided</w:t>
      </w:r>
    </w:p>
    <w:p w:rsidR="00522EBA" w:rsidRDefault="00522EBA" w:rsidP="00D74933">
      <w:pPr>
        <w:pStyle w:val="ListParagraph"/>
        <w:numPr>
          <w:ilvl w:val="0"/>
          <w:numId w:val="30"/>
        </w:numPr>
        <w:rPr>
          <w:rFonts w:ascii="Arial" w:hAnsi="Arial" w:cs="Arial"/>
          <w:sz w:val="24"/>
          <w:szCs w:val="24"/>
        </w:rPr>
      </w:pPr>
      <w:r w:rsidRPr="00FC6E6D">
        <w:rPr>
          <w:rFonts w:ascii="Arial" w:hAnsi="Arial" w:cs="Arial"/>
          <w:sz w:val="24"/>
          <w:szCs w:val="24"/>
        </w:rPr>
        <w:t>Be accountable for the quality of their work and take responsibility for maintaining and improving their own knowledge and skills</w:t>
      </w:r>
    </w:p>
    <w:p w:rsidR="00343798" w:rsidRDefault="00343798" w:rsidP="00343798">
      <w:pPr>
        <w:rPr>
          <w:rFonts w:ascii="Arial" w:hAnsi="Arial" w:cs="Arial"/>
          <w:sz w:val="24"/>
          <w:szCs w:val="24"/>
        </w:rPr>
      </w:pPr>
    </w:p>
    <w:p w:rsidR="00343798" w:rsidRPr="00343798" w:rsidRDefault="00343798" w:rsidP="00343798">
      <w:pPr>
        <w:rPr>
          <w:rFonts w:ascii="Arial" w:hAnsi="Arial" w:cs="Arial"/>
          <w:sz w:val="24"/>
          <w:szCs w:val="24"/>
        </w:rPr>
      </w:pPr>
    </w:p>
    <w:p w:rsidR="00262C60" w:rsidRPr="00190149" w:rsidRDefault="00262C60" w:rsidP="00262C60">
      <w:pPr>
        <w:rPr>
          <w:rFonts w:ascii="Arial" w:hAnsi="Arial" w:cs="Arial"/>
          <w:b/>
          <w:color w:val="0070C0"/>
          <w:sz w:val="24"/>
          <w:szCs w:val="24"/>
        </w:rPr>
      </w:pPr>
      <w:r w:rsidRPr="00190149">
        <w:rPr>
          <w:rFonts w:ascii="Arial" w:hAnsi="Arial" w:cs="Arial"/>
          <w:b/>
          <w:color w:val="0070C0"/>
          <w:sz w:val="24"/>
          <w:szCs w:val="24"/>
        </w:rPr>
        <w:t>All Healthcare workers must not:</w:t>
      </w:r>
    </w:p>
    <w:p w:rsidR="00262C60" w:rsidRPr="00D74933" w:rsidRDefault="00D74933" w:rsidP="00D74933">
      <w:pPr>
        <w:rPr>
          <w:rFonts w:ascii="Arial" w:hAnsi="Arial" w:cs="Arial"/>
          <w:sz w:val="24"/>
          <w:szCs w:val="24"/>
        </w:rPr>
      </w:pPr>
      <w:r>
        <w:rPr>
          <w:rFonts w:ascii="Arial" w:hAnsi="Arial" w:cs="Arial"/>
          <w:color w:val="FF0000"/>
          <w:sz w:val="24"/>
          <w:szCs w:val="24"/>
        </w:rPr>
        <w:t xml:space="preserve">    </w:t>
      </w:r>
      <w:r w:rsidR="009335D6">
        <w:rPr>
          <w:rFonts w:ascii="Arial" w:hAnsi="Arial" w:cs="Arial"/>
          <w:color w:val="FF0000"/>
          <w:sz w:val="24"/>
          <w:szCs w:val="24"/>
        </w:rPr>
        <w:t xml:space="preserve">  </w:t>
      </w:r>
      <w:r>
        <w:rPr>
          <w:rFonts w:ascii="Arial" w:hAnsi="Arial" w:cs="Arial"/>
          <w:color w:val="FF0000"/>
          <w:sz w:val="24"/>
          <w:szCs w:val="24"/>
        </w:rPr>
        <w:t xml:space="preserve"> </w:t>
      </w:r>
      <w:r w:rsidRPr="009335D6">
        <w:rPr>
          <w:rFonts w:ascii="Arial" w:hAnsi="Arial" w:cs="Arial"/>
          <w:b/>
          <w:color w:val="FF0000"/>
          <w:sz w:val="24"/>
          <w:szCs w:val="24"/>
        </w:rPr>
        <w:t>X</w:t>
      </w:r>
      <w:r>
        <w:rPr>
          <w:rFonts w:ascii="Arial" w:hAnsi="Arial" w:cs="Arial"/>
          <w:sz w:val="24"/>
          <w:szCs w:val="24"/>
        </w:rPr>
        <w:t xml:space="preserve"> </w:t>
      </w:r>
      <w:r w:rsidR="009335D6" w:rsidRPr="00D74933">
        <w:rPr>
          <w:rFonts w:ascii="Arial" w:hAnsi="Arial" w:cs="Arial"/>
          <w:sz w:val="24"/>
          <w:szCs w:val="24"/>
        </w:rPr>
        <w:t>Neglect, harm</w:t>
      </w:r>
      <w:r w:rsidR="00262C60" w:rsidRPr="00D74933">
        <w:rPr>
          <w:rFonts w:ascii="Arial" w:hAnsi="Arial" w:cs="Arial"/>
          <w:sz w:val="24"/>
          <w:szCs w:val="24"/>
        </w:rPr>
        <w:t xml:space="preserve"> or abuse service users in any way</w:t>
      </w:r>
    </w:p>
    <w:p w:rsidR="00343798" w:rsidRDefault="00D74933" w:rsidP="00D74933">
      <w:pPr>
        <w:rPr>
          <w:rFonts w:ascii="Arial" w:hAnsi="Arial" w:cs="Arial"/>
          <w:sz w:val="24"/>
          <w:szCs w:val="24"/>
        </w:rPr>
      </w:pPr>
      <w:r w:rsidRPr="009335D6">
        <w:rPr>
          <w:rFonts w:ascii="Arial" w:hAnsi="Arial" w:cs="Arial"/>
          <w:b/>
          <w:color w:val="FF0000"/>
          <w:sz w:val="24"/>
          <w:szCs w:val="24"/>
        </w:rPr>
        <w:t xml:space="preserve">    </w:t>
      </w:r>
      <w:r w:rsidR="009335D6" w:rsidRPr="009335D6">
        <w:rPr>
          <w:rFonts w:ascii="Arial" w:hAnsi="Arial" w:cs="Arial"/>
          <w:b/>
          <w:color w:val="FF0000"/>
          <w:sz w:val="24"/>
          <w:szCs w:val="24"/>
        </w:rPr>
        <w:t xml:space="preserve">  </w:t>
      </w:r>
      <w:r w:rsidRPr="009335D6">
        <w:rPr>
          <w:rFonts w:ascii="Arial" w:hAnsi="Arial" w:cs="Arial"/>
          <w:b/>
          <w:color w:val="FF0000"/>
          <w:sz w:val="24"/>
          <w:szCs w:val="24"/>
        </w:rPr>
        <w:t xml:space="preserve"> X</w:t>
      </w:r>
      <w:r>
        <w:rPr>
          <w:rFonts w:ascii="Arial" w:hAnsi="Arial" w:cs="Arial"/>
          <w:sz w:val="24"/>
          <w:szCs w:val="24"/>
        </w:rPr>
        <w:t xml:space="preserve"> Abuse the trust of service users including with the use of their personal</w:t>
      </w:r>
    </w:p>
    <w:p w:rsidR="00D74933" w:rsidRDefault="00D74933" w:rsidP="00D74933">
      <w:pPr>
        <w:rPr>
          <w:rFonts w:ascii="Arial" w:hAnsi="Arial" w:cs="Arial"/>
          <w:sz w:val="24"/>
          <w:szCs w:val="24"/>
        </w:rPr>
      </w:pPr>
      <w:r>
        <w:rPr>
          <w:rFonts w:ascii="Arial" w:hAnsi="Arial" w:cs="Arial"/>
          <w:sz w:val="24"/>
          <w:szCs w:val="24"/>
        </w:rPr>
        <w:t xml:space="preserve">     </w:t>
      </w:r>
      <w:r w:rsidR="00343798">
        <w:rPr>
          <w:rFonts w:ascii="Arial" w:hAnsi="Arial" w:cs="Arial"/>
          <w:sz w:val="24"/>
          <w:szCs w:val="24"/>
        </w:rPr>
        <w:t xml:space="preserve">     </w:t>
      </w:r>
      <w:r>
        <w:rPr>
          <w:rFonts w:ascii="Arial" w:hAnsi="Arial" w:cs="Arial"/>
          <w:sz w:val="24"/>
          <w:szCs w:val="24"/>
        </w:rPr>
        <w:t>information</w:t>
      </w:r>
    </w:p>
    <w:p w:rsidR="00D74933" w:rsidRDefault="00D74933" w:rsidP="00D74933">
      <w:pPr>
        <w:rPr>
          <w:rFonts w:ascii="Arial" w:hAnsi="Arial" w:cs="Arial"/>
          <w:sz w:val="24"/>
          <w:szCs w:val="24"/>
        </w:rPr>
      </w:pPr>
      <w:r>
        <w:rPr>
          <w:rFonts w:ascii="Arial" w:hAnsi="Arial" w:cs="Arial"/>
          <w:color w:val="FF0000"/>
          <w:sz w:val="24"/>
          <w:szCs w:val="24"/>
        </w:rPr>
        <w:t xml:space="preserve">  </w:t>
      </w:r>
      <w:r w:rsidR="009335D6">
        <w:rPr>
          <w:rFonts w:ascii="Arial" w:hAnsi="Arial" w:cs="Arial"/>
          <w:color w:val="FF0000"/>
          <w:sz w:val="24"/>
          <w:szCs w:val="24"/>
        </w:rPr>
        <w:t xml:space="preserve"> </w:t>
      </w:r>
      <w:r w:rsidR="009335D6" w:rsidRPr="009335D6">
        <w:rPr>
          <w:rFonts w:ascii="Arial" w:hAnsi="Arial" w:cs="Arial"/>
          <w:b/>
          <w:color w:val="FF0000"/>
          <w:sz w:val="24"/>
          <w:szCs w:val="24"/>
        </w:rPr>
        <w:t xml:space="preserve"> </w:t>
      </w:r>
      <w:r w:rsidR="00343798">
        <w:rPr>
          <w:rFonts w:ascii="Arial" w:hAnsi="Arial" w:cs="Arial"/>
          <w:b/>
          <w:color w:val="FF0000"/>
          <w:sz w:val="24"/>
          <w:szCs w:val="24"/>
        </w:rPr>
        <w:t xml:space="preserve">  </w:t>
      </w:r>
      <w:r w:rsidRPr="009335D6">
        <w:rPr>
          <w:rFonts w:ascii="Arial" w:hAnsi="Arial" w:cs="Arial"/>
          <w:b/>
          <w:color w:val="FF0000"/>
          <w:sz w:val="24"/>
          <w:szCs w:val="24"/>
        </w:rPr>
        <w:t>X</w:t>
      </w:r>
      <w:r>
        <w:rPr>
          <w:rFonts w:ascii="Arial" w:hAnsi="Arial" w:cs="Arial"/>
          <w:sz w:val="24"/>
          <w:szCs w:val="24"/>
        </w:rPr>
        <w:t xml:space="preserve"> Exploit service users</w:t>
      </w:r>
    </w:p>
    <w:p w:rsidR="00D74933" w:rsidRDefault="00D74933" w:rsidP="00D74933">
      <w:pPr>
        <w:rPr>
          <w:rFonts w:ascii="Arial" w:hAnsi="Arial" w:cs="Arial"/>
          <w:sz w:val="24"/>
          <w:szCs w:val="24"/>
        </w:rPr>
      </w:pPr>
      <w:r w:rsidRPr="009335D6">
        <w:rPr>
          <w:rFonts w:ascii="Arial" w:hAnsi="Arial" w:cs="Arial"/>
          <w:b/>
          <w:color w:val="FF0000"/>
          <w:sz w:val="24"/>
          <w:szCs w:val="24"/>
        </w:rPr>
        <w:t xml:space="preserve">  </w:t>
      </w:r>
      <w:r w:rsidR="009335D6" w:rsidRPr="009335D6">
        <w:rPr>
          <w:rFonts w:ascii="Arial" w:hAnsi="Arial" w:cs="Arial"/>
          <w:b/>
          <w:color w:val="FF0000"/>
          <w:sz w:val="24"/>
          <w:szCs w:val="24"/>
        </w:rPr>
        <w:t xml:space="preserve">  </w:t>
      </w:r>
      <w:r w:rsidR="00343798">
        <w:rPr>
          <w:rFonts w:ascii="Arial" w:hAnsi="Arial" w:cs="Arial"/>
          <w:b/>
          <w:color w:val="FF0000"/>
          <w:sz w:val="24"/>
          <w:szCs w:val="24"/>
        </w:rPr>
        <w:t xml:space="preserve">  </w:t>
      </w:r>
      <w:r w:rsidRPr="009335D6">
        <w:rPr>
          <w:rFonts w:ascii="Arial" w:hAnsi="Arial" w:cs="Arial"/>
          <w:b/>
          <w:color w:val="FF0000"/>
          <w:sz w:val="24"/>
          <w:szCs w:val="24"/>
        </w:rPr>
        <w:t>X</w:t>
      </w:r>
      <w:r>
        <w:rPr>
          <w:rFonts w:ascii="Arial" w:hAnsi="Arial" w:cs="Arial"/>
          <w:sz w:val="24"/>
          <w:szCs w:val="24"/>
        </w:rPr>
        <w:t xml:space="preserve"> Unlawfully discriminate against service users</w:t>
      </w:r>
    </w:p>
    <w:p w:rsidR="00D74933" w:rsidRDefault="00D74933" w:rsidP="00D74933">
      <w:pPr>
        <w:rPr>
          <w:rFonts w:ascii="Arial" w:hAnsi="Arial" w:cs="Arial"/>
          <w:sz w:val="24"/>
          <w:szCs w:val="24"/>
        </w:rPr>
      </w:pPr>
      <w:r w:rsidRPr="009335D6">
        <w:rPr>
          <w:rFonts w:ascii="Arial" w:hAnsi="Arial" w:cs="Arial"/>
          <w:b/>
          <w:color w:val="FF0000"/>
          <w:sz w:val="24"/>
          <w:szCs w:val="24"/>
        </w:rPr>
        <w:t xml:space="preserve">  </w:t>
      </w:r>
      <w:r w:rsidR="009335D6">
        <w:rPr>
          <w:rFonts w:ascii="Arial" w:hAnsi="Arial" w:cs="Arial"/>
          <w:b/>
          <w:color w:val="FF0000"/>
          <w:sz w:val="24"/>
          <w:szCs w:val="24"/>
        </w:rPr>
        <w:t xml:space="preserve"> </w:t>
      </w:r>
      <w:r w:rsidR="00343798">
        <w:rPr>
          <w:rFonts w:ascii="Arial" w:hAnsi="Arial" w:cs="Arial"/>
          <w:b/>
          <w:color w:val="FF0000"/>
          <w:sz w:val="24"/>
          <w:szCs w:val="24"/>
        </w:rPr>
        <w:t xml:space="preserve">  </w:t>
      </w:r>
      <w:r w:rsidR="009335D6">
        <w:rPr>
          <w:rFonts w:ascii="Arial" w:hAnsi="Arial" w:cs="Arial"/>
          <w:b/>
          <w:color w:val="FF0000"/>
          <w:sz w:val="24"/>
          <w:szCs w:val="24"/>
        </w:rPr>
        <w:t xml:space="preserve"> </w:t>
      </w:r>
      <w:r w:rsidRPr="009335D6">
        <w:rPr>
          <w:rFonts w:ascii="Arial" w:hAnsi="Arial" w:cs="Arial"/>
          <w:b/>
          <w:color w:val="FF0000"/>
          <w:sz w:val="24"/>
          <w:szCs w:val="24"/>
        </w:rPr>
        <w:t>X</w:t>
      </w:r>
      <w:r w:rsidRPr="00D74933">
        <w:rPr>
          <w:rFonts w:ascii="Arial" w:hAnsi="Arial" w:cs="Arial"/>
          <w:color w:val="FF0000"/>
          <w:sz w:val="24"/>
          <w:szCs w:val="24"/>
        </w:rPr>
        <w:t xml:space="preserve"> </w:t>
      </w:r>
      <w:r>
        <w:rPr>
          <w:rFonts w:ascii="Arial" w:hAnsi="Arial" w:cs="Arial"/>
          <w:sz w:val="24"/>
          <w:szCs w:val="24"/>
        </w:rPr>
        <w:t>“turn a blind eye” to discrimination by service users or colleagues</w:t>
      </w:r>
    </w:p>
    <w:p w:rsidR="00262C60" w:rsidRPr="00262C60" w:rsidRDefault="00D74933" w:rsidP="00262C60">
      <w:pPr>
        <w:rPr>
          <w:rFonts w:ascii="Arial" w:hAnsi="Arial" w:cs="Arial"/>
          <w:sz w:val="24"/>
          <w:szCs w:val="24"/>
        </w:rPr>
      </w:pPr>
      <w:r>
        <w:rPr>
          <w:rFonts w:ascii="Arial" w:hAnsi="Arial" w:cs="Arial"/>
          <w:color w:val="FF0000"/>
          <w:sz w:val="24"/>
          <w:szCs w:val="24"/>
        </w:rPr>
        <w:t xml:space="preserve">  </w:t>
      </w:r>
      <w:r w:rsidR="009335D6" w:rsidRPr="009335D6">
        <w:rPr>
          <w:rFonts w:ascii="Arial" w:hAnsi="Arial" w:cs="Arial"/>
          <w:b/>
          <w:color w:val="FF0000"/>
          <w:sz w:val="24"/>
          <w:szCs w:val="24"/>
        </w:rPr>
        <w:t xml:space="preserve"> </w:t>
      </w:r>
      <w:r w:rsidR="00343798">
        <w:rPr>
          <w:rFonts w:ascii="Arial" w:hAnsi="Arial" w:cs="Arial"/>
          <w:b/>
          <w:color w:val="FF0000"/>
          <w:sz w:val="24"/>
          <w:szCs w:val="24"/>
        </w:rPr>
        <w:t xml:space="preserve">  </w:t>
      </w:r>
      <w:r w:rsidR="009335D6" w:rsidRPr="009335D6">
        <w:rPr>
          <w:rFonts w:ascii="Arial" w:hAnsi="Arial" w:cs="Arial"/>
          <w:b/>
          <w:color w:val="FF0000"/>
          <w:sz w:val="24"/>
          <w:szCs w:val="24"/>
        </w:rPr>
        <w:t xml:space="preserve"> </w:t>
      </w:r>
      <w:r w:rsidRPr="009335D6">
        <w:rPr>
          <w:rFonts w:ascii="Arial" w:hAnsi="Arial" w:cs="Arial"/>
          <w:b/>
          <w:color w:val="FF0000"/>
          <w:sz w:val="24"/>
          <w:szCs w:val="24"/>
        </w:rPr>
        <w:t>X</w:t>
      </w:r>
      <w:r w:rsidRPr="00D74933">
        <w:rPr>
          <w:rFonts w:ascii="Arial" w:hAnsi="Arial" w:cs="Arial"/>
          <w:color w:val="FF0000"/>
          <w:sz w:val="24"/>
          <w:szCs w:val="24"/>
        </w:rPr>
        <w:t xml:space="preserve"> </w:t>
      </w:r>
      <w:r w:rsidR="009335D6">
        <w:rPr>
          <w:rFonts w:ascii="Arial" w:hAnsi="Arial" w:cs="Arial"/>
          <w:sz w:val="24"/>
          <w:szCs w:val="24"/>
        </w:rPr>
        <w:t xml:space="preserve">ever put themselves </w:t>
      </w:r>
      <w:r>
        <w:rPr>
          <w:rFonts w:ascii="Arial" w:hAnsi="Arial" w:cs="Arial"/>
          <w:sz w:val="24"/>
          <w:szCs w:val="24"/>
        </w:rPr>
        <w:t>at risk</w:t>
      </w:r>
    </w:p>
    <w:p w:rsidR="00262C60" w:rsidRDefault="00263EC6" w:rsidP="00263EC6">
      <w:pPr>
        <w:rPr>
          <w:rFonts w:ascii="Arial" w:hAnsi="Arial" w:cs="Arial"/>
          <w:sz w:val="24"/>
          <w:szCs w:val="24"/>
        </w:rPr>
      </w:pPr>
      <w:r>
        <w:rPr>
          <w:rFonts w:ascii="Arial" w:hAnsi="Arial" w:cs="Arial"/>
          <w:sz w:val="24"/>
          <w:szCs w:val="24"/>
        </w:rPr>
        <w:t>Working under these requirements means that you must be aware of how you can ensure that the work that you undertake is inclusive, respects the person’s beliefs, culture, values and preferences.</w:t>
      </w:r>
    </w:p>
    <w:p w:rsidR="003765C9" w:rsidRPr="00343798" w:rsidRDefault="003765C9" w:rsidP="009335D6">
      <w:pPr>
        <w:jc w:val="center"/>
        <w:rPr>
          <w:rFonts w:ascii="Arial" w:hAnsi="Arial" w:cs="Arial"/>
          <w:b/>
          <w:color w:val="0070C0"/>
          <w:sz w:val="24"/>
          <w:szCs w:val="24"/>
        </w:rPr>
      </w:pPr>
      <w:r w:rsidRPr="00343798">
        <w:rPr>
          <w:rFonts w:ascii="Arial" w:hAnsi="Arial" w:cs="Arial"/>
          <w:b/>
          <w:color w:val="0070C0"/>
          <w:sz w:val="24"/>
          <w:szCs w:val="24"/>
        </w:rPr>
        <w:t>Summary:</w:t>
      </w:r>
    </w:p>
    <w:p w:rsidR="00263EC6" w:rsidRPr="003765C9" w:rsidRDefault="00263EC6" w:rsidP="003765C9">
      <w:pPr>
        <w:pStyle w:val="ListParagraph"/>
        <w:numPr>
          <w:ilvl w:val="0"/>
          <w:numId w:val="3"/>
        </w:numPr>
        <w:rPr>
          <w:rFonts w:ascii="Arial" w:hAnsi="Arial" w:cs="Arial"/>
          <w:sz w:val="24"/>
          <w:szCs w:val="24"/>
        </w:rPr>
      </w:pPr>
      <w:r w:rsidRPr="003765C9">
        <w:rPr>
          <w:rFonts w:ascii="Arial" w:hAnsi="Arial" w:cs="Arial"/>
          <w:sz w:val="24"/>
          <w:szCs w:val="24"/>
        </w:rPr>
        <w:t>Always refer to the Care Plan</w:t>
      </w:r>
      <w:r w:rsidR="003765C9">
        <w:rPr>
          <w:rFonts w:ascii="Arial" w:hAnsi="Arial" w:cs="Arial"/>
          <w:sz w:val="24"/>
          <w:szCs w:val="24"/>
        </w:rPr>
        <w:t>. This will give you guidance on considerations you need to consider with that patient</w:t>
      </w:r>
    </w:p>
    <w:p w:rsidR="00263EC6" w:rsidRDefault="00263EC6" w:rsidP="003765C9">
      <w:pPr>
        <w:pStyle w:val="ListParagraph"/>
        <w:numPr>
          <w:ilvl w:val="0"/>
          <w:numId w:val="3"/>
        </w:numPr>
        <w:rPr>
          <w:rFonts w:ascii="Arial" w:hAnsi="Arial" w:cs="Arial"/>
          <w:sz w:val="24"/>
          <w:szCs w:val="24"/>
        </w:rPr>
      </w:pPr>
      <w:r w:rsidRPr="003765C9">
        <w:rPr>
          <w:rFonts w:ascii="Arial" w:hAnsi="Arial" w:cs="Arial"/>
          <w:sz w:val="24"/>
          <w:szCs w:val="24"/>
        </w:rPr>
        <w:t xml:space="preserve">Be aware of how you </w:t>
      </w:r>
      <w:r w:rsidR="00907F19" w:rsidRPr="003765C9">
        <w:rPr>
          <w:rFonts w:ascii="Arial" w:hAnsi="Arial" w:cs="Arial"/>
          <w:sz w:val="24"/>
          <w:szCs w:val="24"/>
        </w:rPr>
        <w:t>carry out</w:t>
      </w:r>
      <w:r w:rsidRPr="003765C9">
        <w:rPr>
          <w:rFonts w:ascii="Arial" w:hAnsi="Arial" w:cs="Arial"/>
          <w:sz w:val="24"/>
          <w:szCs w:val="24"/>
        </w:rPr>
        <w:t xml:space="preserve"> your tasks and ensure they are both inclusive and respectful to the individual</w:t>
      </w:r>
    </w:p>
    <w:p w:rsidR="003765C9" w:rsidRDefault="003765C9" w:rsidP="003765C9">
      <w:pPr>
        <w:pStyle w:val="ListParagraph"/>
        <w:numPr>
          <w:ilvl w:val="0"/>
          <w:numId w:val="3"/>
        </w:numPr>
        <w:rPr>
          <w:rFonts w:ascii="Arial" w:hAnsi="Arial" w:cs="Arial"/>
          <w:sz w:val="24"/>
          <w:szCs w:val="24"/>
        </w:rPr>
      </w:pPr>
      <w:r>
        <w:rPr>
          <w:rFonts w:ascii="Arial" w:hAnsi="Arial" w:cs="Arial"/>
          <w:sz w:val="24"/>
          <w:szCs w:val="24"/>
        </w:rPr>
        <w:t xml:space="preserve">Be flexible in your approach, adapt your style for that individual, whether a patient or a colleague </w:t>
      </w:r>
      <w:r w:rsidR="00E859A4">
        <w:rPr>
          <w:rFonts w:ascii="Arial" w:hAnsi="Arial" w:cs="Arial"/>
          <w:sz w:val="24"/>
          <w:szCs w:val="24"/>
        </w:rPr>
        <w:t>of</w:t>
      </w:r>
      <w:r>
        <w:rPr>
          <w:rFonts w:ascii="Arial" w:hAnsi="Arial" w:cs="Arial"/>
          <w:sz w:val="24"/>
          <w:szCs w:val="24"/>
        </w:rPr>
        <w:t xml:space="preserve"> many </w:t>
      </w:r>
      <w:r w:rsidR="00E859A4">
        <w:rPr>
          <w:rFonts w:ascii="Arial" w:hAnsi="Arial" w:cs="Arial"/>
          <w:sz w:val="24"/>
          <w:szCs w:val="24"/>
        </w:rPr>
        <w:t>differences</w:t>
      </w:r>
    </w:p>
    <w:p w:rsidR="00E859A4" w:rsidRDefault="00E859A4" w:rsidP="003765C9">
      <w:pPr>
        <w:pStyle w:val="ListParagraph"/>
        <w:numPr>
          <w:ilvl w:val="0"/>
          <w:numId w:val="3"/>
        </w:numPr>
        <w:rPr>
          <w:rFonts w:ascii="Arial" w:hAnsi="Arial" w:cs="Arial"/>
          <w:sz w:val="24"/>
          <w:szCs w:val="24"/>
        </w:rPr>
      </w:pPr>
      <w:r>
        <w:rPr>
          <w:rFonts w:ascii="Arial" w:hAnsi="Arial" w:cs="Arial"/>
          <w:sz w:val="24"/>
          <w:szCs w:val="24"/>
        </w:rPr>
        <w:t>Confirm with the service user if they are happy with what you are doing and how you are doing it</w:t>
      </w:r>
    </w:p>
    <w:p w:rsidR="00522EBA" w:rsidRDefault="00E859A4" w:rsidP="00556EFD">
      <w:pPr>
        <w:pStyle w:val="ListParagraph"/>
        <w:numPr>
          <w:ilvl w:val="0"/>
          <w:numId w:val="3"/>
        </w:numPr>
        <w:rPr>
          <w:rFonts w:ascii="Arial" w:hAnsi="Arial" w:cs="Arial"/>
          <w:sz w:val="24"/>
          <w:szCs w:val="24"/>
        </w:rPr>
      </w:pPr>
      <w:r w:rsidRPr="00E859A4">
        <w:rPr>
          <w:rFonts w:ascii="Arial" w:hAnsi="Arial" w:cs="Arial"/>
          <w:sz w:val="24"/>
          <w:szCs w:val="24"/>
        </w:rPr>
        <w:t>Give the service user a choice and right to dress, eat and practice by their own personal, cultural,  religious preferences</w:t>
      </w:r>
      <w:r>
        <w:rPr>
          <w:rFonts w:ascii="Arial" w:hAnsi="Arial" w:cs="Arial"/>
          <w:sz w:val="24"/>
          <w:szCs w:val="24"/>
        </w:rPr>
        <w:t xml:space="preserve"> and values</w:t>
      </w:r>
    </w:p>
    <w:p w:rsidR="00E859A4" w:rsidRDefault="00E859A4" w:rsidP="00556EFD">
      <w:pPr>
        <w:pStyle w:val="ListParagraph"/>
        <w:numPr>
          <w:ilvl w:val="0"/>
          <w:numId w:val="3"/>
        </w:numPr>
        <w:rPr>
          <w:rFonts w:ascii="Arial" w:hAnsi="Arial" w:cs="Arial"/>
          <w:sz w:val="24"/>
          <w:szCs w:val="24"/>
        </w:rPr>
      </w:pPr>
      <w:r>
        <w:rPr>
          <w:rFonts w:ascii="Arial" w:hAnsi="Arial" w:cs="Arial"/>
          <w:sz w:val="24"/>
          <w:szCs w:val="24"/>
        </w:rPr>
        <w:t>Never make assumptions based on what you think are the individuals beliefs, religious or cultural practices</w:t>
      </w:r>
    </w:p>
    <w:p w:rsidR="00E859A4" w:rsidRPr="00826A41" w:rsidRDefault="00E859A4" w:rsidP="00E859A4">
      <w:pPr>
        <w:pStyle w:val="ListParagraph"/>
        <w:numPr>
          <w:ilvl w:val="0"/>
          <w:numId w:val="3"/>
        </w:numPr>
        <w:rPr>
          <w:rFonts w:ascii="Arial" w:hAnsi="Arial" w:cs="Arial"/>
          <w:sz w:val="24"/>
          <w:szCs w:val="24"/>
        </w:rPr>
      </w:pPr>
      <w:r>
        <w:rPr>
          <w:rFonts w:ascii="Arial" w:hAnsi="Arial" w:cs="Arial"/>
          <w:sz w:val="24"/>
          <w:szCs w:val="24"/>
        </w:rPr>
        <w:t>Never behave differently with different people, even if the individual is mentally disabled</w:t>
      </w:r>
    </w:p>
    <w:p w:rsidR="00F456E4" w:rsidRPr="00343798" w:rsidRDefault="00A960D3" w:rsidP="00556EFD">
      <w:pPr>
        <w:rPr>
          <w:rFonts w:ascii="Arial" w:hAnsi="Arial" w:cs="Arial"/>
          <w:b/>
          <w:color w:val="0070C0"/>
          <w:sz w:val="24"/>
          <w:szCs w:val="24"/>
        </w:rPr>
      </w:pPr>
      <w:r w:rsidRPr="00343798">
        <w:rPr>
          <w:rFonts w:ascii="Arial" w:hAnsi="Arial" w:cs="Arial"/>
          <w:b/>
          <w:color w:val="0070C0"/>
          <w:sz w:val="24"/>
          <w:szCs w:val="24"/>
        </w:rPr>
        <w:t>Discrimination:</w:t>
      </w:r>
    </w:p>
    <w:p w:rsidR="00CE443D" w:rsidRDefault="00907F19" w:rsidP="00E570D7">
      <w:pPr>
        <w:rPr>
          <w:rFonts w:ascii="Arial" w:hAnsi="Arial" w:cs="Arial"/>
          <w:sz w:val="24"/>
          <w:szCs w:val="24"/>
        </w:rPr>
      </w:pPr>
      <w:r>
        <w:rPr>
          <w:rFonts w:ascii="Arial" w:hAnsi="Arial" w:cs="Arial"/>
          <w:sz w:val="24"/>
          <w:szCs w:val="24"/>
        </w:rPr>
        <w:t>Discrimination simply</w:t>
      </w:r>
      <w:r w:rsidR="00A2280C">
        <w:rPr>
          <w:rFonts w:ascii="Arial" w:hAnsi="Arial" w:cs="Arial"/>
          <w:sz w:val="24"/>
          <w:szCs w:val="24"/>
        </w:rPr>
        <w:t xml:space="preserve"> put means the</w:t>
      </w:r>
      <w:r w:rsidR="00CE443D">
        <w:rPr>
          <w:rFonts w:ascii="Arial" w:hAnsi="Arial" w:cs="Arial"/>
          <w:sz w:val="24"/>
          <w:szCs w:val="24"/>
        </w:rPr>
        <w:t xml:space="preserve"> less favourable treatment of a person/ persons compared with others because of one or more of the protected characteristics.</w:t>
      </w:r>
      <w:r w:rsidR="005B1A8E">
        <w:rPr>
          <w:rFonts w:ascii="Arial" w:hAnsi="Arial" w:cs="Arial"/>
          <w:sz w:val="24"/>
          <w:szCs w:val="24"/>
        </w:rPr>
        <w:t xml:space="preserve"> Discrimination can be the result of prejudice, misconception and stereotyping. Whether intentional or not, there is no excuse, it is the perception of the person discriminated against that matters. </w:t>
      </w:r>
      <w:r w:rsidR="00CE443D">
        <w:rPr>
          <w:rFonts w:ascii="Arial" w:hAnsi="Arial" w:cs="Arial"/>
          <w:sz w:val="24"/>
          <w:szCs w:val="24"/>
        </w:rPr>
        <w:t xml:space="preserve"> </w:t>
      </w:r>
      <w:r w:rsidR="00E570D7">
        <w:rPr>
          <w:rFonts w:ascii="Arial" w:hAnsi="Arial" w:cs="Arial"/>
          <w:sz w:val="24"/>
          <w:szCs w:val="24"/>
        </w:rPr>
        <w:t>Less favourable treatment can take one of four forms:</w:t>
      </w:r>
    </w:p>
    <w:p w:rsidR="00E570D7" w:rsidRDefault="00E570D7" w:rsidP="00E570D7">
      <w:pPr>
        <w:pStyle w:val="ListParagraph"/>
        <w:numPr>
          <w:ilvl w:val="0"/>
          <w:numId w:val="5"/>
        </w:numPr>
        <w:rPr>
          <w:rFonts w:ascii="Arial" w:hAnsi="Arial" w:cs="Arial"/>
          <w:sz w:val="24"/>
          <w:szCs w:val="24"/>
        </w:rPr>
      </w:pPr>
      <w:r w:rsidRPr="00343798">
        <w:rPr>
          <w:rFonts w:ascii="Arial" w:hAnsi="Arial" w:cs="Arial"/>
          <w:b/>
          <w:color w:val="0070C0"/>
          <w:sz w:val="24"/>
          <w:szCs w:val="24"/>
        </w:rPr>
        <w:t>Direct Discrimination</w:t>
      </w:r>
      <w:r>
        <w:rPr>
          <w:rFonts w:ascii="Arial" w:hAnsi="Arial" w:cs="Arial"/>
          <w:sz w:val="24"/>
          <w:szCs w:val="24"/>
        </w:rPr>
        <w:t xml:space="preserve">- this can occur when a person or a group of people are treated less favourably than others would be in when in the same position. E.g. A </w:t>
      </w:r>
      <w:r w:rsidR="005B1A8E">
        <w:rPr>
          <w:rFonts w:ascii="Arial" w:hAnsi="Arial" w:cs="Arial"/>
          <w:sz w:val="24"/>
          <w:szCs w:val="24"/>
        </w:rPr>
        <w:t>Company</w:t>
      </w:r>
      <w:r>
        <w:rPr>
          <w:rFonts w:ascii="Arial" w:hAnsi="Arial" w:cs="Arial"/>
          <w:sz w:val="24"/>
          <w:szCs w:val="24"/>
        </w:rPr>
        <w:t xml:space="preserve"> refusing to employ someone because of their colour, race, m</w:t>
      </w:r>
      <w:r w:rsidR="005B1A8E">
        <w:rPr>
          <w:rFonts w:ascii="Arial" w:hAnsi="Arial" w:cs="Arial"/>
          <w:sz w:val="24"/>
          <w:szCs w:val="24"/>
        </w:rPr>
        <w:t>a</w:t>
      </w:r>
      <w:r>
        <w:rPr>
          <w:rFonts w:ascii="Arial" w:hAnsi="Arial" w:cs="Arial"/>
          <w:sz w:val="24"/>
          <w:szCs w:val="24"/>
        </w:rPr>
        <w:t xml:space="preserve">rital status or </w:t>
      </w:r>
      <w:r w:rsidR="005B1A8E">
        <w:rPr>
          <w:rFonts w:ascii="Arial" w:hAnsi="Arial" w:cs="Arial"/>
          <w:sz w:val="24"/>
          <w:szCs w:val="24"/>
        </w:rPr>
        <w:t>disability.</w:t>
      </w:r>
    </w:p>
    <w:p w:rsidR="00E570D7" w:rsidRDefault="00E570D7" w:rsidP="00E570D7">
      <w:pPr>
        <w:pStyle w:val="ListParagraph"/>
        <w:numPr>
          <w:ilvl w:val="0"/>
          <w:numId w:val="5"/>
        </w:numPr>
        <w:rPr>
          <w:rFonts w:ascii="Arial" w:hAnsi="Arial" w:cs="Arial"/>
          <w:sz w:val="24"/>
          <w:szCs w:val="24"/>
        </w:rPr>
      </w:pPr>
      <w:r w:rsidRPr="00343798">
        <w:rPr>
          <w:rFonts w:ascii="Arial" w:hAnsi="Arial" w:cs="Arial"/>
          <w:b/>
          <w:color w:val="0070C0"/>
          <w:sz w:val="24"/>
          <w:szCs w:val="24"/>
        </w:rPr>
        <w:t>Indirect Discrimination</w:t>
      </w:r>
      <w:r w:rsidR="005B1A8E">
        <w:rPr>
          <w:rFonts w:ascii="Arial" w:hAnsi="Arial" w:cs="Arial"/>
          <w:sz w:val="24"/>
          <w:szCs w:val="24"/>
        </w:rPr>
        <w:t>- This is where a condition or practice is imposed in employment which cannot be justified. E.g. providing a training course where full-time workers had priority over part-time workers</w:t>
      </w:r>
    </w:p>
    <w:p w:rsidR="00E570D7" w:rsidRDefault="005B1A8E" w:rsidP="00E570D7">
      <w:pPr>
        <w:pStyle w:val="ListParagraph"/>
        <w:numPr>
          <w:ilvl w:val="0"/>
          <w:numId w:val="5"/>
        </w:numPr>
        <w:rPr>
          <w:rFonts w:ascii="Arial" w:hAnsi="Arial" w:cs="Arial"/>
          <w:sz w:val="24"/>
          <w:szCs w:val="24"/>
        </w:rPr>
      </w:pPr>
      <w:r w:rsidRPr="00343798">
        <w:rPr>
          <w:rFonts w:ascii="Arial" w:hAnsi="Arial" w:cs="Arial"/>
          <w:b/>
          <w:color w:val="0070C0"/>
          <w:sz w:val="24"/>
          <w:szCs w:val="24"/>
        </w:rPr>
        <w:t>Harassment</w:t>
      </w:r>
      <w:r>
        <w:rPr>
          <w:rFonts w:ascii="Arial" w:hAnsi="Arial" w:cs="Arial"/>
          <w:sz w:val="24"/>
          <w:szCs w:val="24"/>
        </w:rPr>
        <w:t xml:space="preserve"> – This is when unwanted conduct violates a person’s dignity or creates an intimidating, hostile degrading or offensive environment. E.g. teasing, banter etc. </w:t>
      </w:r>
    </w:p>
    <w:p w:rsidR="00E570D7" w:rsidRDefault="00E570D7" w:rsidP="00E570D7">
      <w:pPr>
        <w:pStyle w:val="ListParagraph"/>
        <w:numPr>
          <w:ilvl w:val="0"/>
          <w:numId w:val="5"/>
        </w:numPr>
        <w:rPr>
          <w:rFonts w:ascii="Arial" w:hAnsi="Arial" w:cs="Arial"/>
          <w:sz w:val="24"/>
          <w:szCs w:val="24"/>
        </w:rPr>
      </w:pPr>
      <w:r w:rsidRPr="00343798">
        <w:rPr>
          <w:rFonts w:ascii="Arial" w:hAnsi="Arial" w:cs="Arial"/>
          <w:b/>
          <w:color w:val="0070C0"/>
          <w:sz w:val="24"/>
          <w:szCs w:val="24"/>
        </w:rPr>
        <w:t>Victimisation</w:t>
      </w:r>
      <w:r w:rsidR="005B1A8E">
        <w:rPr>
          <w:rFonts w:ascii="Arial" w:hAnsi="Arial" w:cs="Arial"/>
          <w:sz w:val="24"/>
          <w:szCs w:val="24"/>
        </w:rPr>
        <w:t xml:space="preserve">- This is where a </w:t>
      </w:r>
      <w:r w:rsidR="003B153C">
        <w:rPr>
          <w:rFonts w:ascii="Arial" w:hAnsi="Arial" w:cs="Arial"/>
          <w:sz w:val="24"/>
          <w:szCs w:val="24"/>
        </w:rPr>
        <w:t>person,</w:t>
      </w:r>
      <w:r w:rsidR="005B1A8E">
        <w:rPr>
          <w:rFonts w:ascii="Arial" w:hAnsi="Arial" w:cs="Arial"/>
          <w:sz w:val="24"/>
          <w:szCs w:val="24"/>
        </w:rPr>
        <w:t xml:space="preserve"> who has</w:t>
      </w:r>
      <w:r w:rsidR="00140AB0">
        <w:rPr>
          <w:rFonts w:ascii="Arial" w:hAnsi="Arial" w:cs="Arial"/>
          <w:sz w:val="24"/>
          <w:szCs w:val="24"/>
        </w:rPr>
        <w:t xml:space="preserve"> complained,</w:t>
      </w:r>
      <w:r w:rsidR="005B1A8E">
        <w:rPr>
          <w:rFonts w:ascii="Arial" w:hAnsi="Arial" w:cs="Arial"/>
          <w:sz w:val="24"/>
          <w:szCs w:val="24"/>
        </w:rPr>
        <w:t xml:space="preserve"> </w:t>
      </w:r>
      <w:r w:rsidR="00140AB0">
        <w:rPr>
          <w:rFonts w:ascii="Arial" w:hAnsi="Arial" w:cs="Arial"/>
          <w:sz w:val="24"/>
          <w:szCs w:val="24"/>
        </w:rPr>
        <w:t xml:space="preserve">supported a </w:t>
      </w:r>
      <w:r w:rsidR="001A1696">
        <w:rPr>
          <w:rFonts w:ascii="Arial" w:hAnsi="Arial" w:cs="Arial"/>
          <w:sz w:val="24"/>
          <w:szCs w:val="24"/>
        </w:rPr>
        <w:t>complaint</w:t>
      </w:r>
      <w:r w:rsidR="00140AB0">
        <w:rPr>
          <w:rFonts w:ascii="Arial" w:hAnsi="Arial" w:cs="Arial"/>
          <w:sz w:val="24"/>
          <w:szCs w:val="24"/>
        </w:rPr>
        <w:t xml:space="preserve"> or intends to support </w:t>
      </w:r>
      <w:r w:rsidR="005B1A8E">
        <w:rPr>
          <w:rFonts w:ascii="Arial" w:hAnsi="Arial" w:cs="Arial"/>
          <w:sz w:val="24"/>
          <w:szCs w:val="24"/>
        </w:rPr>
        <w:t xml:space="preserve">a complaint </w:t>
      </w:r>
      <w:r w:rsidR="001A1696">
        <w:rPr>
          <w:rFonts w:ascii="Arial" w:hAnsi="Arial" w:cs="Arial"/>
          <w:sz w:val="24"/>
          <w:szCs w:val="24"/>
        </w:rPr>
        <w:t xml:space="preserve">regarding </w:t>
      </w:r>
      <w:r w:rsidR="00907F19">
        <w:rPr>
          <w:rFonts w:ascii="Arial" w:hAnsi="Arial" w:cs="Arial"/>
          <w:sz w:val="24"/>
          <w:szCs w:val="24"/>
        </w:rPr>
        <w:t>an</w:t>
      </w:r>
      <w:r w:rsidR="001A1696">
        <w:rPr>
          <w:rFonts w:ascii="Arial" w:hAnsi="Arial" w:cs="Arial"/>
          <w:sz w:val="24"/>
          <w:szCs w:val="24"/>
        </w:rPr>
        <w:t xml:space="preserve"> equality issue.</w:t>
      </w:r>
    </w:p>
    <w:p w:rsidR="00A2280C" w:rsidRDefault="00A2280C" w:rsidP="00A2280C">
      <w:pPr>
        <w:rPr>
          <w:rFonts w:ascii="Arial" w:hAnsi="Arial" w:cs="Arial"/>
          <w:sz w:val="24"/>
          <w:szCs w:val="24"/>
        </w:rPr>
      </w:pPr>
      <w:r>
        <w:rPr>
          <w:rFonts w:ascii="Arial" w:hAnsi="Arial" w:cs="Arial"/>
          <w:sz w:val="24"/>
          <w:szCs w:val="24"/>
        </w:rPr>
        <w:t>Under the legal framework, all NHS Professionals must comply on unlawful discrimination:</w:t>
      </w:r>
    </w:p>
    <w:p w:rsidR="003B153C" w:rsidRPr="00343798" w:rsidRDefault="00A2280C" w:rsidP="00A2280C">
      <w:pPr>
        <w:rPr>
          <w:rFonts w:ascii="Arial" w:hAnsi="Arial" w:cs="Arial"/>
          <w:b/>
          <w:color w:val="0070C0"/>
          <w:sz w:val="24"/>
          <w:szCs w:val="24"/>
        </w:rPr>
      </w:pPr>
      <w:r w:rsidRPr="00343798">
        <w:rPr>
          <w:rFonts w:ascii="Arial" w:hAnsi="Arial" w:cs="Arial"/>
          <w:b/>
          <w:color w:val="0070C0"/>
          <w:sz w:val="24"/>
          <w:szCs w:val="24"/>
        </w:rPr>
        <w:t>Practices that support equality, inclusion and reducing the likelihood of discrimination</w:t>
      </w:r>
    </w:p>
    <w:p w:rsidR="00A2280C" w:rsidRDefault="00A2280C" w:rsidP="00A2280C">
      <w:pPr>
        <w:rPr>
          <w:rFonts w:ascii="Arial" w:hAnsi="Arial" w:cs="Arial"/>
          <w:sz w:val="24"/>
          <w:szCs w:val="24"/>
        </w:rPr>
      </w:pPr>
      <w:r>
        <w:rPr>
          <w:rFonts w:ascii="Arial" w:hAnsi="Arial" w:cs="Arial"/>
          <w:sz w:val="24"/>
          <w:szCs w:val="24"/>
        </w:rPr>
        <w:t>The responsibility of preventing and challenging discrimination is the responsibility of us all. To do this, we all need to be aware of the practices that support equality and inclusion. We also need to understand what actions will reduce the likelihood of discrimination.</w:t>
      </w:r>
    </w:p>
    <w:p w:rsidR="00933C2D" w:rsidRDefault="00A2280C" w:rsidP="00A2280C">
      <w:pPr>
        <w:rPr>
          <w:rFonts w:ascii="Arial" w:hAnsi="Arial" w:cs="Arial"/>
          <w:sz w:val="24"/>
          <w:szCs w:val="24"/>
        </w:rPr>
      </w:pPr>
      <w:r>
        <w:rPr>
          <w:rFonts w:ascii="Arial" w:hAnsi="Arial" w:cs="Arial"/>
          <w:sz w:val="24"/>
          <w:szCs w:val="24"/>
        </w:rPr>
        <w:t xml:space="preserve">All employers </w:t>
      </w:r>
      <w:r w:rsidR="00933C2D">
        <w:rPr>
          <w:rFonts w:ascii="Arial" w:hAnsi="Arial" w:cs="Arial"/>
          <w:sz w:val="24"/>
          <w:szCs w:val="24"/>
        </w:rPr>
        <w:t>are legally bound to implement equality, diversity and inclusion into all their policies.  To reduce and prevent the likelihood of discrimination an employment policy must ensure that:</w:t>
      </w:r>
    </w:p>
    <w:p w:rsidR="00933C2D" w:rsidRDefault="00933C2D" w:rsidP="00933C2D">
      <w:pPr>
        <w:pStyle w:val="ListParagraph"/>
        <w:numPr>
          <w:ilvl w:val="0"/>
          <w:numId w:val="6"/>
        </w:numPr>
        <w:rPr>
          <w:rFonts w:ascii="Arial" w:hAnsi="Arial" w:cs="Arial"/>
          <w:sz w:val="24"/>
          <w:szCs w:val="24"/>
        </w:rPr>
      </w:pPr>
      <w:r w:rsidRPr="00933C2D">
        <w:rPr>
          <w:rFonts w:ascii="Arial" w:hAnsi="Arial" w:cs="Arial"/>
          <w:sz w:val="24"/>
          <w:szCs w:val="24"/>
        </w:rPr>
        <w:t>Staff recruited are assessed and employed based on their ability only</w:t>
      </w:r>
    </w:p>
    <w:p w:rsidR="00933C2D" w:rsidRDefault="00933C2D" w:rsidP="00933C2D">
      <w:pPr>
        <w:pStyle w:val="ListParagraph"/>
        <w:numPr>
          <w:ilvl w:val="0"/>
          <w:numId w:val="6"/>
        </w:numPr>
        <w:rPr>
          <w:rFonts w:ascii="Arial" w:hAnsi="Arial" w:cs="Arial"/>
          <w:sz w:val="24"/>
          <w:szCs w:val="24"/>
        </w:rPr>
      </w:pPr>
      <w:r>
        <w:rPr>
          <w:rFonts w:ascii="Arial" w:hAnsi="Arial" w:cs="Arial"/>
          <w:sz w:val="24"/>
          <w:szCs w:val="24"/>
        </w:rPr>
        <w:t>They are encouraging a diverse workforce by employing a variety of different people (if capable)</w:t>
      </w:r>
    </w:p>
    <w:p w:rsidR="00933C2D" w:rsidRDefault="00933C2D" w:rsidP="00933C2D">
      <w:pPr>
        <w:pStyle w:val="ListParagraph"/>
        <w:numPr>
          <w:ilvl w:val="0"/>
          <w:numId w:val="6"/>
        </w:numPr>
        <w:rPr>
          <w:rFonts w:ascii="Arial" w:hAnsi="Arial" w:cs="Arial"/>
          <w:sz w:val="24"/>
          <w:szCs w:val="24"/>
        </w:rPr>
      </w:pPr>
      <w:r>
        <w:rPr>
          <w:rFonts w:ascii="Arial" w:hAnsi="Arial" w:cs="Arial"/>
          <w:sz w:val="24"/>
          <w:szCs w:val="24"/>
        </w:rPr>
        <w:t>Training and support are given to create awareness and tolerance of difference</w:t>
      </w:r>
    </w:p>
    <w:p w:rsidR="003A2FB9" w:rsidRDefault="003A2FB9" w:rsidP="00933C2D">
      <w:pPr>
        <w:pStyle w:val="ListParagraph"/>
        <w:numPr>
          <w:ilvl w:val="0"/>
          <w:numId w:val="6"/>
        </w:numPr>
        <w:rPr>
          <w:rFonts w:ascii="Arial" w:hAnsi="Arial" w:cs="Arial"/>
          <w:sz w:val="24"/>
          <w:szCs w:val="24"/>
        </w:rPr>
      </w:pPr>
      <w:r w:rsidRPr="003A2FB9">
        <w:rPr>
          <w:rFonts w:ascii="Arial" w:hAnsi="Arial" w:cs="Arial"/>
          <w:sz w:val="24"/>
          <w:szCs w:val="24"/>
        </w:rPr>
        <w:t>Complaints of discrimination are taken serious to deter others from discrimination</w:t>
      </w:r>
    </w:p>
    <w:p w:rsidR="00933C2D" w:rsidRDefault="003A2FB9" w:rsidP="00933C2D">
      <w:pPr>
        <w:pStyle w:val="ListParagraph"/>
        <w:numPr>
          <w:ilvl w:val="0"/>
          <w:numId w:val="6"/>
        </w:numPr>
        <w:rPr>
          <w:rFonts w:ascii="Arial" w:hAnsi="Arial" w:cs="Arial"/>
          <w:sz w:val="24"/>
          <w:szCs w:val="24"/>
        </w:rPr>
      </w:pPr>
      <w:r>
        <w:rPr>
          <w:rFonts w:ascii="Arial" w:hAnsi="Arial" w:cs="Arial"/>
          <w:sz w:val="24"/>
          <w:szCs w:val="24"/>
        </w:rPr>
        <w:t>action to deal with</w:t>
      </w:r>
      <w:r w:rsidRPr="003A2FB9">
        <w:rPr>
          <w:rFonts w:ascii="Arial" w:hAnsi="Arial" w:cs="Arial"/>
          <w:sz w:val="24"/>
          <w:szCs w:val="24"/>
        </w:rPr>
        <w:t xml:space="preserve"> of discrimination</w:t>
      </w:r>
      <w:r>
        <w:rPr>
          <w:rFonts w:ascii="Arial" w:hAnsi="Arial" w:cs="Arial"/>
          <w:sz w:val="24"/>
          <w:szCs w:val="24"/>
        </w:rPr>
        <w:t xml:space="preserve"> is taken </w:t>
      </w:r>
      <w:r w:rsidRPr="003A2FB9">
        <w:rPr>
          <w:rFonts w:ascii="Arial" w:hAnsi="Arial" w:cs="Arial"/>
          <w:sz w:val="24"/>
          <w:szCs w:val="24"/>
        </w:rPr>
        <w:t xml:space="preserve"> promptly</w:t>
      </w:r>
    </w:p>
    <w:p w:rsidR="00933C2D" w:rsidRDefault="00933C2D" w:rsidP="00A2280C">
      <w:pPr>
        <w:rPr>
          <w:rFonts w:ascii="Arial" w:hAnsi="Arial" w:cs="Arial"/>
          <w:sz w:val="24"/>
          <w:szCs w:val="24"/>
        </w:rPr>
      </w:pPr>
      <w:r>
        <w:rPr>
          <w:rFonts w:ascii="Arial" w:hAnsi="Arial" w:cs="Arial"/>
          <w:sz w:val="24"/>
          <w:szCs w:val="24"/>
        </w:rPr>
        <w:t xml:space="preserve">Employees and employees have a duty to treat everyone equally and fairly. </w:t>
      </w:r>
    </w:p>
    <w:p w:rsidR="003A2FB9" w:rsidRPr="00CE7222" w:rsidRDefault="003A2FB9" w:rsidP="00A2280C">
      <w:pPr>
        <w:rPr>
          <w:rFonts w:ascii="Arial" w:hAnsi="Arial" w:cs="Arial"/>
          <w:b/>
          <w:color w:val="0070C0"/>
          <w:sz w:val="24"/>
          <w:szCs w:val="24"/>
        </w:rPr>
      </w:pPr>
      <w:r w:rsidRPr="00CE7222">
        <w:rPr>
          <w:rFonts w:ascii="Arial" w:hAnsi="Arial" w:cs="Arial"/>
          <w:b/>
          <w:color w:val="0070C0"/>
          <w:sz w:val="24"/>
          <w:szCs w:val="24"/>
        </w:rPr>
        <w:t>What actions can individuals take to reduce and prevent discrimination?</w:t>
      </w:r>
    </w:p>
    <w:p w:rsidR="003A2FB9" w:rsidRPr="003A2FB9" w:rsidRDefault="003A2FB9" w:rsidP="003A2FB9">
      <w:pPr>
        <w:pStyle w:val="ListParagraph"/>
        <w:numPr>
          <w:ilvl w:val="0"/>
          <w:numId w:val="7"/>
        </w:numPr>
        <w:rPr>
          <w:rFonts w:ascii="Arial" w:hAnsi="Arial" w:cs="Arial"/>
          <w:b/>
          <w:sz w:val="24"/>
          <w:szCs w:val="24"/>
        </w:rPr>
      </w:pPr>
      <w:r>
        <w:rPr>
          <w:rFonts w:ascii="Arial" w:hAnsi="Arial" w:cs="Arial"/>
          <w:sz w:val="24"/>
          <w:szCs w:val="24"/>
        </w:rPr>
        <w:t>Get to know others to learn and understand the differences</w:t>
      </w:r>
    </w:p>
    <w:p w:rsidR="003A2FB9" w:rsidRPr="003A2FB9" w:rsidRDefault="003A2FB9" w:rsidP="003A2FB9">
      <w:pPr>
        <w:pStyle w:val="ListParagraph"/>
        <w:numPr>
          <w:ilvl w:val="0"/>
          <w:numId w:val="7"/>
        </w:numPr>
        <w:rPr>
          <w:rFonts w:ascii="Arial" w:hAnsi="Arial" w:cs="Arial"/>
          <w:b/>
          <w:sz w:val="24"/>
          <w:szCs w:val="24"/>
        </w:rPr>
      </w:pPr>
      <w:r>
        <w:rPr>
          <w:rFonts w:ascii="Arial" w:hAnsi="Arial" w:cs="Arial"/>
          <w:sz w:val="24"/>
          <w:szCs w:val="24"/>
        </w:rPr>
        <w:t>Be tolerant of differences</w:t>
      </w:r>
    </w:p>
    <w:p w:rsidR="003A2FB9" w:rsidRPr="003A2FB9" w:rsidRDefault="003A2FB9" w:rsidP="003A2FB9">
      <w:pPr>
        <w:pStyle w:val="ListParagraph"/>
        <w:numPr>
          <w:ilvl w:val="0"/>
          <w:numId w:val="7"/>
        </w:numPr>
        <w:rPr>
          <w:rFonts w:ascii="Arial" w:hAnsi="Arial" w:cs="Arial"/>
          <w:b/>
          <w:sz w:val="24"/>
          <w:szCs w:val="24"/>
        </w:rPr>
      </w:pPr>
      <w:r>
        <w:rPr>
          <w:rFonts w:ascii="Arial" w:hAnsi="Arial" w:cs="Arial"/>
          <w:sz w:val="24"/>
          <w:szCs w:val="24"/>
        </w:rPr>
        <w:t>Encourage people with differences to integrate and feel included</w:t>
      </w:r>
    </w:p>
    <w:p w:rsidR="003A2FB9" w:rsidRPr="003A2FB9" w:rsidRDefault="003A2FB9" w:rsidP="003A2FB9">
      <w:pPr>
        <w:pStyle w:val="ListParagraph"/>
        <w:numPr>
          <w:ilvl w:val="0"/>
          <w:numId w:val="7"/>
        </w:numPr>
        <w:rPr>
          <w:rFonts w:ascii="Arial" w:hAnsi="Arial" w:cs="Arial"/>
          <w:b/>
          <w:sz w:val="24"/>
          <w:szCs w:val="24"/>
        </w:rPr>
      </w:pPr>
      <w:r>
        <w:rPr>
          <w:rFonts w:ascii="Arial" w:hAnsi="Arial" w:cs="Arial"/>
          <w:sz w:val="24"/>
          <w:szCs w:val="24"/>
        </w:rPr>
        <w:t>Be aware of how others may be feeling excluded, ensuring nobody isolates or intimidates them</w:t>
      </w:r>
    </w:p>
    <w:p w:rsidR="003A2FB9" w:rsidRPr="006B2D03" w:rsidRDefault="003A2FB9" w:rsidP="003A2FB9">
      <w:pPr>
        <w:pStyle w:val="ListParagraph"/>
        <w:numPr>
          <w:ilvl w:val="0"/>
          <w:numId w:val="7"/>
        </w:numPr>
        <w:rPr>
          <w:rFonts w:ascii="Arial" w:hAnsi="Arial" w:cs="Arial"/>
          <w:b/>
          <w:sz w:val="24"/>
          <w:szCs w:val="24"/>
        </w:rPr>
      </w:pPr>
      <w:r>
        <w:rPr>
          <w:rFonts w:ascii="Arial" w:hAnsi="Arial" w:cs="Arial"/>
          <w:sz w:val="24"/>
          <w:szCs w:val="24"/>
        </w:rPr>
        <w:t>Challenge anyone who you observe discriminati</w:t>
      </w:r>
      <w:r w:rsidR="006B2D03">
        <w:rPr>
          <w:rFonts w:ascii="Arial" w:hAnsi="Arial" w:cs="Arial"/>
          <w:sz w:val="24"/>
          <w:szCs w:val="24"/>
        </w:rPr>
        <w:t>ng against others</w:t>
      </w:r>
    </w:p>
    <w:p w:rsidR="006B2D03" w:rsidRPr="00CE7222" w:rsidRDefault="006B2D03" w:rsidP="006B2D03">
      <w:pPr>
        <w:pStyle w:val="ListParagraph"/>
        <w:numPr>
          <w:ilvl w:val="0"/>
          <w:numId w:val="7"/>
        </w:numPr>
        <w:rPr>
          <w:rFonts w:ascii="Arial" w:hAnsi="Arial" w:cs="Arial"/>
          <w:b/>
          <w:sz w:val="24"/>
          <w:szCs w:val="24"/>
        </w:rPr>
      </w:pPr>
      <w:r>
        <w:rPr>
          <w:rFonts w:ascii="Arial" w:hAnsi="Arial" w:cs="Arial"/>
          <w:sz w:val="24"/>
          <w:szCs w:val="24"/>
        </w:rPr>
        <w:t xml:space="preserve">Be aware of how your own </w:t>
      </w:r>
      <w:r w:rsidR="00E438D6">
        <w:rPr>
          <w:rFonts w:ascii="Arial" w:hAnsi="Arial" w:cs="Arial"/>
          <w:sz w:val="24"/>
          <w:szCs w:val="24"/>
        </w:rPr>
        <w:t xml:space="preserve">beliefs may impact on how your behaviour </w:t>
      </w:r>
    </w:p>
    <w:p w:rsidR="003A6A1B" w:rsidRDefault="007131D3" w:rsidP="00CE7222">
      <w:r>
        <w:rPr>
          <w:rFonts w:ascii="Arial" w:hAnsi="Arial" w:cs="Arial"/>
          <w:b/>
          <w:color w:val="0070C0"/>
          <w:sz w:val="24"/>
          <w:szCs w:val="24"/>
        </w:rPr>
        <w:t>B</w:t>
      </w:r>
      <w:r w:rsidRPr="007131D3">
        <w:rPr>
          <w:rFonts w:ascii="Arial" w:hAnsi="Arial" w:cs="Arial"/>
          <w:b/>
          <w:color w:val="0070C0"/>
          <w:sz w:val="24"/>
          <w:szCs w:val="24"/>
        </w:rPr>
        <w:t xml:space="preserve">ias, </w:t>
      </w:r>
      <w:r>
        <w:rPr>
          <w:rFonts w:ascii="Arial" w:hAnsi="Arial" w:cs="Arial"/>
          <w:b/>
          <w:color w:val="0070C0"/>
          <w:sz w:val="24"/>
          <w:szCs w:val="24"/>
        </w:rPr>
        <w:t>S</w:t>
      </w:r>
      <w:r w:rsidRPr="007131D3">
        <w:rPr>
          <w:rFonts w:ascii="Arial" w:hAnsi="Arial" w:cs="Arial"/>
          <w:b/>
          <w:color w:val="0070C0"/>
          <w:sz w:val="24"/>
          <w:szCs w:val="24"/>
        </w:rPr>
        <w:t>te</w:t>
      </w:r>
      <w:r w:rsidR="003A6A1B">
        <w:rPr>
          <w:rFonts w:ascii="Arial" w:hAnsi="Arial" w:cs="Arial"/>
          <w:b/>
          <w:color w:val="0070C0"/>
          <w:sz w:val="24"/>
          <w:szCs w:val="24"/>
        </w:rPr>
        <w:t>reotypes,</w:t>
      </w:r>
      <w:r w:rsidRPr="007131D3">
        <w:rPr>
          <w:rFonts w:ascii="Arial" w:hAnsi="Arial" w:cs="Arial"/>
          <w:b/>
          <w:color w:val="0070C0"/>
          <w:sz w:val="24"/>
          <w:szCs w:val="24"/>
        </w:rPr>
        <w:t xml:space="preserve"> </w:t>
      </w:r>
      <w:r>
        <w:rPr>
          <w:rFonts w:ascii="Arial" w:hAnsi="Arial" w:cs="Arial"/>
          <w:b/>
          <w:color w:val="0070C0"/>
          <w:sz w:val="24"/>
          <w:szCs w:val="24"/>
        </w:rPr>
        <w:t>A</w:t>
      </w:r>
      <w:r w:rsidRPr="007131D3">
        <w:rPr>
          <w:rFonts w:ascii="Arial" w:hAnsi="Arial" w:cs="Arial"/>
          <w:b/>
          <w:color w:val="0070C0"/>
          <w:sz w:val="24"/>
          <w:szCs w:val="24"/>
        </w:rPr>
        <w:t>ssumptions</w:t>
      </w:r>
      <w:r w:rsidR="003A6A1B">
        <w:rPr>
          <w:rFonts w:ascii="Arial" w:hAnsi="Arial" w:cs="Arial"/>
          <w:b/>
          <w:color w:val="0070C0"/>
          <w:sz w:val="24"/>
          <w:szCs w:val="24"/>
        </w:rPr>
        <w:t xml:space="preserve"> and Prejudice</w:t>
      </w:r>
    </w:p>
    <w:p w:rsidR="007131D3" w:rsidRPr="007131D3" w:rsidRDefault="007131D3" w:rsidP="00CE7222">
      <w:pPr>
        <w:rPr>
          <w:rFonts w:ascii="Arial" w:hAnsi="Arial" w:cs="Arial"/>
          <w:b/>
          <w:color w:val="0070C0"/>
          <w:sz w:val="24"/>
          <w:szCs w:val="24"/>
        </w:rPr>
      </w:pPr>
      <w:r w:rsidRPr="003A6A1B">
        <w:rPr>
          <w:rFonts w:ascii="Arial" w:hAnsi="Arial" w:cs="Arial"/>
          <w:b/>
          <w:sz w:val="24"/>
          <w:szCs w:val="24"/>
        </w:rPr>
        <w:t>Definitions:</w:t>
      </w:r>
    </w:p>
    <w:p w:rsidR="007131D3" w:rsidRDefault="007131D3" w:rsidP="00CE7222">
      <w:pPr>
        <w:rPr>
          <w:rFonts w:ascii="Arial" w:hAnsi="Arial" w:cs="Arial"/>
          <w:sz w:val="24"/>
          <w:szCs w:val="24"/>
        </w:rPr>
      </w:pPr>
      <w:r w:rsidRPr="007131D3">
        <w:rPr>
          <w:rFonts w:ascii="Arial" w:hAnsi="Arial" w:cs="Arial"/>
          <w:b/>
          <w:color w:val="0070C0"/>
          <w:sz w:val="24"/>
          <w:szCs w:val="24"/>
        </w:rPr>
        <w:t xml:space="preserve"> Bias</w:t>
      </w:r>
      <w:r w:rsidRPr="007131D3">
        <w:rPr>
          <w:rFonts w:ascii="Arial" w:hAnsi="Arial" w:cs="Arial"/>
          <w:sz w:val="24"/>
          <w:szCs w:val="24"/>
        </w:rPr>
        <w:t xml:space="preserve"> </w:t>
      </w:r>
      <w:r>
        <w:rPr>
          <w:rFonts w:ascii="Arial" w:hAnsi="Arial" w:cs="Arial"/>
          <w:sz w:val="24"/>
          <w:szCs w:val="24"/>
        </w:rPr>
        <w:t xml:space="preserve">- </w:t>
      </w:r>
      <w:r w:rsidRPr="007131D3">
        <w:rPr>
          <w:rFonts w:ascii="Arial" w:hAnsi="Arial" w:cs="Arial"/>
          <w:sz w:val="24"/>
          <w:szCs w:val="24"/>
        </w:rPr>
        <w:t>A tendency to favo</w:t>
      </w:r>
      <w:r>
        <w:rPr>
          <w:rFonts w:ascii="Arial" w:hAnsi="Arial" w:cs="Arial"/>
          <w:sz w:val="24"/>
          <w:szCs w:val="24"/>
        </w:rPr>
        <w:t>u</w:t>
      </w:r>
      <w:r w:rsidRPr="007131D3">
        <w:rPr>
          <w:rFonts w:ascii="Arial" w:hAnsi="Arial" w:cs="Arial"/>
          <w:sz w:val="24"/>
          <w:szCs w:val="24"/>
        </w:rPr>
        <w:t>r or disfavo</w:t>
      </w:r>
      <w:r>
        <w:rPr>
          <w:rFonts w:ascii="Arial" w:hAnsi="Arial" w:cs="Arial"/>
          <w:sz w:val="24"/>
          <w:szCs w:val="24"/>
        </w:rPr>
        <w:t>u</w:t>
      </w:r>
      <w:r w:rsidRPr="007131D3">
        <w:rPr>
          <w:rFonts w:ascii="Arial" w:hAnsi="Arial" w:cs="Arial"/>
          <w:sz w:val="24"/>
          <w:szCs w:val="24"/>
        </w:rPr>
        <w:t xml:space="preserve">r; a preference </w:t>
      </w:r>
      <w:r w:rsidR="003A6A1B">
        <w:rPr>
          <w:rFonts w:ascii="Arial" w:hAnsi="Arial" w:cs="Arial"/>
          <w:sz w:val="24"/>
          <w:szCs w:val="24"/>
        </w:rPr>
        <w:t xml:space="preserve">Can lead to prejudice and discrimination </w:t>
      </w:r>
    </w:p>
    <w:p w:rsidR="00CE7222" w:rsidRDefault="007131D3" w:rsidP="00CE7222">
      <w:pPr>
        <w:rPr>
          <w:rFonts w:ascii="Arial" w:hAnsi="Arial" w:cs="Arial"/>
          <w:b/>
          <w:sz w:val="24"/>
          <w:szCs w:val="24"/>
        </w:rPr>
      </w:pPr>
      <w:r w:rsidRPr="007131D3">
        <w:rPr>
          <w:rFonts w:ascii="Arial" w:hAnsi="Arial" w:cs="Arial"/>
          <w:b/>
          <w:color w:val="0070C0"/>
          <w:sz w:val="24"/>
          <w:szCs w:val="24"/>
        </w:rPr>
        <w:t>Stereotype</w:t>
      </w:r>
      <w:r w:rsidRPr="007131D3">
        <w:rPr>
          <w:rFonts w:ascii="Arial" w:hAnsi="Arial" w:cs="Arial"/>
          <w:color w:val="0070C0"/>
          <w:sz w:val="24"/>
          <w:szCs w:val="24"/>
        </w:rPr>
        <w:t>-</w:t>
      </w:r>
      <w:r w:rsidRPr="007131D3">
        <w:rPr>
          <w:rFonts w:ascii="Arial" w:hAnsi="Arial" w:cs="Arial"/>
          <w:sz w:val="24"/>
          <w:szCs w:val="24"/>
        </w:rPr>
        <w:t xml:space="preserve"> </w:t>
      </w:r>
      <w:r>
        <w:rPr>
          <w:rFonts w:ascii="Arial" w:hAnsi="Arial" w:cs="Arial"/>
          <w:sz w:val="24"/>
          <w:szCs w:val="24"/>
        </w:rPr>
        <w:t>a b</w:t>
      </w:r>
      <w:r w:rsidRPr="007131D3">
        <w:rPr>
          <w:rFonts w:ascii="Arial" w:hAnsi="Arial" w:cs="Arial"/>
          <w:sz w:val="24"/>
          <w:szCs w:val="24"/>
        </w:rPr>
        <w:t xml:space="preserve">elief about a personal attribute about a group of people </w:t>
      </w:r>
    </w:p>
    <w:p w:rsidR="007131D3" w:rsidRPr="007131D3" w:rsidRDefault="007131D3" w:rsidP="007131D3">
      <w:pPr>
        <w:pStyle w:val="NormalWeb"/>
        <w:spacing w:before="120" w:beforeAutospacing="0" w:after="120" w:afterAutospacing="0" w:line="414" w:lineRule="atLeast"/>
        <w:ind w:left="225" w:right="225"/>
        <w:rPr>
          <w:rFonts w:ascii="Arial" w:hAnsi="Arial" w:cs="Arial"/>
          <w:color w:val="000000"/>
        </w:rPr>
      </w:pPr>
      <w:r w:rsidRPr="007131D3">
        <w:rPr>
          <w:rFonts w:ascii="Arial" w:hAnsi="Arial" w:cs="Arial"/>
          <w:color w:val="000000"/>
        </w:rPr>
        <w:t>The</w:t>
      </w:r>
      <w:r w:rsidRPr="007131D3">
        <w:rPr>
          <w:rStyle w:val="apple-converted-space"/>
          <w:rFonts w:ascii="Arial" w:hAnsi="Arial" w:cs="Arial"/>
          <w:color w:val="000000"/>
        </w:rPr>
        <w:t> </w:t>
      </w:r>
      <w:r w:rsidRPr="007131D3">
        <w:rPr>
          <w:rFonts w:ascii="Arial" w:hAnsi="Arial" w:cs="Arial"/>
          <w:bCs/>
          <w:color w:val="000000"/>
        </w:rPr>
        <w:t>difference between bias and stereotype</w:t>
      </w:r>
      <w:r w:rsidRPr="007131D3">
        <w:rPr>
          <w:rStyle w:val="apple-converted-space"/>
          <w:rFonts w:ascii="Arial" w:hAnsi="Arial" w:cs="Arial"/>
          <w:color w:val="000000"/>
        </w:rPr>
        <w:t> </w:t>
      </w:r>
      <w:r w:rsidRPr="007131D3">
        <w:rPr>
          <w:rFonts w:ascii="Arial" w:hAnsi="Arial" w:cs="Arial"/>
          <w:color w:val="000000"/>
        </w:rPr>
        <w:t>is that a</w:t>
      </w:r>
      <w:r w:rsidRPr="007131D3">
        <w:rPr>
          <w:rStyle w:val="apple-converted-space"/>
          <w:rFonts w:ascii="Arial" w:hAnsi="Arial" w:cs="Arial"/>
          <w:color w:val="000000"/>
        </w:rPr>
        <w:t> </w:t>
      </w:r>
      <w:r w:rsidRPr="007131D3">
        <w:rPr>
          <w:rFonts w:ascii="Arial" w:hAnsi="Arial" w:cs="Arial"/>
          <w:b/>
          <w:bCs/>
          <w:color w:val="000000"/>
        </w:rPr>
        <w:t>bias</w:t>
      </w:r>
      <w:r w:rsidRPr="007131D3">
        <w:rPr>
          <w:rStyle w:val="apple-converted-space"/>
          <w:rFonts w:ascii="Arial" w:hAnsi="Arial" w:cs="Arial"/>
          <w:color w:val="000000"/>
        </w:rPr>
        <w:t> </w:t>
      </w:r>
      <w:r w:rsidRPr="007131D3">
        <w:rPr>
          <w:rFonts w:ascii="Arial" w:hAnsi="Arial" w:cs="Arial"/>
          <w:color w:val="000000"/>
        </w:rPr>
        <w:t>is a personal preference, like or dislike, especially when the tendency interferes with the ability to be impartial, unprejudiced, or objective. On the other hand, a</w:t>
      </w:r>
      <w:r w:rsidRPr="007131D3">
        <w:rPr>
          <w:rStyle w:val="apple-converted-space"/>
          <w:rFonts w:ascii="Arial" w:hAnsi="Arial" w:cs="Arial"/>
          <w:color w:val="000000"/>
        </w:rPr>
        <w:t> </w:t>
      </w:r>
      <w:r w:rsidRPr="007131D3">
        <w:rPr>
          <w:rFonts w:ascii="Arial" w:hAnsi="Arial" w:cs="Arial"/>
          <w:b/>
          <w:bCs/>
          <w:color w:val="000000"/>
        </w:rPr>
        <w:t>stereotype</w:t>
      </w:r>
      <w:r w:rsidRPr="007131D3">
        <w:rPr>
          <w:rStyle w:val="apple-converted-space"/>
          <w:rFonts w:ascii="Arial" w:hAnsi="Arial" w:cs="Arial"/>
          <w:color w:val="000000"/>
        </w:rPr>
        <w:t> </w:t>
      </w:r>
      <w:r w:rsidRPr="007131D3">
        <w:rPr>
          <w:rFonts w:ascii="Arial" w:hAnsi="Arial" w:cs="Arial"/>
          <w:color w:val="000000"/>
        </w:rPr>
        <w:t>is a preconceived idea that attributes certain characteristics (in general) to all the members of class or set.</w:t>
      </w:r>
    </w:p>
    <w:p w:rsidR="007131D3" w:rsidRDefault="007131D3" w:rsidP="007131D3">
      <w:pPr>
        <w:pStyle w:val="NormalWeb"/>
        <w:spacing w:before="120" w:beforeAutospacing="0" w:after="120" w:afterAutospacing="0" w:line="414" w:lineRule="atLeast"/>
        <w:ind w:left="225" w:right="225"/>
        <w:rPr>
          <w:rFonts w:ascii="Arial" w:hAnsi="Arial" w:cs="Arial"/>
          <w:color w:val="000000"/>
        </w:rPr>
      </w:pPr>
      <w:r w:rsidRPr="007131D3">
        <w:rPr>
          <w:rFonts w:ascii="Arial" w:hAnsi="Arial" w:cs="Arial"/>
          <w:color w:val="000000"/>
        </w:rPr>
        <w:t>If you think that all Asians are smart, or white men can't dance, that is a stereotype. But if you hire an Asian for a job that also has an equally qualified black applicant because you think blacks are not as smart as Asians, you are biased.</w:t>
      </w:r>
    </w:p>
    <w:p w:rsidR="00AF1144" w:rsidRPr="007131D3" w:rsidRDefault="00AF1144" w:rsidP="007131D3">
      <w:pPr>
        <w:pStyle w:val="NormalWeb"/>
        <w:spacing w:before="120" w:beforeAutospacing="0" w:after="120" w:afterAutospacing="0" w:line="414" w:lineRule="atLeast"/>
        <w:ind w:left="225" w:right="225"/>
        <w:rPr>
          <w:rFonts w:ascii="Arial" w:hAnsi="Arial" w:cs="Arial"/>
          <w:color w:val="000000"/>
        </w:rPr>
      </w:pPr>
    </w:p>
    <w:p w:rsidR="00CE7222" w:rsidRDefault="007131D3" w:rsidP="00CE7222">
      <w:pPr>
        <w:rPr>
          <w:rFonts w:ascii="Arial" w:hAnsi="Arial" w:cs="Arial"/>
          <w:b/>
          <w:color w:val="0070C0"/>
          <w:sz w:val="24"/>
          <w:szCs w:val="24"/>
        </w:rPr>
      </w:pPr>
      <w:r w:rsidRPr="007131D3">
        <w:rPr>
          <w:rFonts w:ascii="Arial" w:hAnsi="Arial" w:cs="Arial"/>
          <w:b/>
          <w:color w:val="0070C0"/>
          <w:sz w:val="24"/>
          <w:szCs w:val="24"/>
        </w:rPr>
        <w:t xml:space="preserve">Assumption </w:t>
      </w:r>
    </w:p>
    <w:p w:rsidR="003A6A1B" w:rsidRPr="00AF1144" w:rsidRDefault="007131D3" w:rsidP="00CE7222">
      <w:pPr>
        <w:rPr>
          <w:rFonts w:ascii="Arial" w:hAnsi="Arial" w:cs="Arial"/>
          <w:sz w:val="24"/>
          <w:szCs w:val="24"/>
          <w:shd w:val="clear" w:color="auto" w:fill="FFFFFF"/>
        </w:rPr>
      </w:pPr>
      <w:r w:rsidRPr="00AF1144">
        <w:rPr>
          <w:rFonts w:ascii="Arial" w:hAnsi="Arial" w:cs="Arial"/>
          <w:sz w:val="24"/>
          <w:szCs w:val="24"/>
          <w:shd w:val="clear" w:color="auto" w:fill="FFFFFF"/>
        </w:rPr>
        <w:t>An</w:t>
      </w:r>
      <w:r w:rsidRPr="00AF1144">
        <w:rPr>
          <w:rStyle w:val="apple-converted-space"/>
          <w:rFonts w:ascii="Arial" w:hAnsi="Arial" w:cs="Arial"/>
          <w:sz w:val="24"/>
          <w:szCs w:val="24"/>
          <w:shd w:val="clear" w:color="auto" w:fill="FFFFFF"/>
        </w:rPr>
        <w:t> </w:t>
      </w:r>
      <w:r w:rsidRPr="00AF1144">
        <w:rPr>
          <w:rStyle w:val="Emphasis"/>
          <w:rFonts w:ascii="Arial" w:hAnsi="Arial" w:cs="Arial"/>
          <w:b/>
          <w:bCs/>
          <w:i w:val="0"/>
          <w:iCs w:val="0"/>
          <w:sz w:val="24"/>
          <w:szCs w:val="24"/>
          <w:shd w:val="clear" w:color="auto" w:fill="FFFFFF"/>
        </w:rPr>
        <w:t>assumption</w:t>
      </w:r>
      <w:r w:rsidRPr="00AF1144">
        <w:rPr>
          <w:rStyle w:val="apple-converted-space"/>
          <w:rFonts w:ascii="Arial" w:hAnsi="Arial" w:cs="Arial"/>
          <w:sz w:val="24"/>
          <w:szCs w:val="24"/>
          <w:shd w:val="clear" w:color="auto" w:fill="FFFFFF"/>
        </w:rPr>
        <w:t> </w:t>
      </w:r>
      <w:r w:rsidRPr="00AF1144">
        <w:rPr>
          <w:rFonts w:ascii="Arial" w:hAnsi="Arial" w:cs="Arial"/>
          <w:sz w:val="24"/>
          <w:szCs w:val="24"/>
          <w:shd w:val="clear" w:color="auto" w:fill="FFFFFF"/>
        </w:rPr>
        <w:t>is something that you assume to be the case, even without proof. For example, people might make the</w:t>
      </w:r>
      <w:r w:rsidRPr="00AF1144">
        <w:rPr>
          <w:rStyle w:val="apple-converted-space"/>
          <w:rFonts w:ascii="Arial" w:hAnsi="Arial" w:cs="Arial"/>
          <w:sz w:val="24"/>
          <w:szCs w:val="24"/>
          <w:shd w:val="clear" w:color="auto" w:fill="FFFFFF"/>
        </w:rPr>
        <w:t> </w:t>
      </w:r>
      <w:r w:rsidRPr="00AF1144">
        <w:rPr>
          <w:rStyle w:val="Emphasis"/>
          <w:rFonts w:ascii="Arial" w:hAnsi="Arial" w:cs="Arial"/>
          <w:b/>
          <w:bCs/>
          <w:i w:val="0"/>
          <w:iCs w:val="0"/>
          <w:sz w:val="24"/>
          <w:szCs w:val="24"/>
          <w:shd w:val="clear" w:color="auto" w:fill="FFFFFF"/>
        </w:rPr>
        <w:t>assumption</w:t>
      </w:r>
      <w:r w:rsidRPr="00AF1144">
        <w:rPr>
          <w:rStyle w:val="apple-converted-space"/>
          <w:rFonts w:ascii="Arial" w:hAnsi="Arial" w:cs="Arial"/>
          <w:sz w:val="24"/>
          <w:szCs w:val="24"/>
          <w:shd w:val="clear" w:color="auto" w:fill="FFFFFF"/>
        </w:rPr>
        <w:t> </w:t>
      </w:r>
      <w:r w:rsidRPr="00AF1144">
        <w:rPr>
          <w:rFonts w:ascii="Arial" w:hAnsi="Arial" w:cs="Arial"/>
          <w:sz w:val="24"/>
          <w:szCs w:val="24"/>
          <w:shd w:val="clear" w:color="auto" w:fill="FFFFFF"/>
        </w:rPr>
        <w:t>that you're a nerd if you wear glasses, even though that's not true</w:t>
      </w:r>
    </w:p>
    <w:p w:rsidR="003A6A1B" w:rsidRPr="00AF1144" w:rsidRDefault="003A6A1B" w:rsidP="00CE7222">
      <w:pPr>
        <w:rPr>
          <w:rFonts w:ascii="Arial" w:hAnsi="Arial" w:cs="Arial"/>
          <w:sz w:val="24"/>
          <w:szCs w:val="24"/>
          <w:shd w:val="clear" w:color="auto" w:fill="FFFFFF"/>
        </w:rPr>
      </w:pPr>
      <w:r w:rsidRPr="00AF1144">
        <w:rPr>
          <w:rFonts w:ascii="Arial" w:hAnsi="Arial" w:cs="Arial"/>
          <w:sz w:val="24"/>
          <w:szCs w:val="24"/>
          <w:shd w:val="clear" w:color="auto" w:fill="FFFFFF"/>
        </w:rPr>
        <w:t>To reduce or eliminate stereotypes and prejudice:</w:t>
      </w:r>
    </w:p>
    <w:p w:rsidR="003A6A1B" w:rsidRPr="00AF1144" w:rsidRDefault="003A6A1B" w:rsidP="003A6A1B">
      <w:pPr>
        <w:pStyle w:val="ListParagraph"/>
        <w:numPr>
          <w:ilvl w:val="0"/>
          <w:numId w:val="33"/>
        </w:numPr>
        <w:rPr>
          <w:rFonts w:ascii="Arial" w:hAnsi="Arial" w:cs="Arial"/>
          <w:sz w:val="24"/>
          <w:szCs w:val="24"/>
          <w:shd w:val="clear" w:color="auto" w:fill="FFFFFF"/>
        </w:rPr>
      </w:pPr>
      <w:r w:rsidRPr="00AF1144">
        <w:rPr>
          <w:rFonts w:ascii="Arial" w:hAnsi="Arial" w:cs="Arial"/>
          <w:sz w:val="24"/>
          <w:szCs w:val="24"/>
          <w:shd w:val="clear" w:color="auto" w:fill="FFFFFF"/>
        </w:rPr>
        <w:t>be self- aware – understand your own stereotypes and prejudices and how they may affect your own behaviour with people</w:t>
      </w:r>
    </w:p>
    <w:p w:rsidR="003A6A1B" w:rsidRPr="00AF1144" w:rsidRDefault="003A6A1B" w:rsidP="003A6A1B">
      <w:pPr>
        <w:pStyle w:val="ListParagraph"/>
        <w:numPr>
          <w:ilvl w:val="0"/>
          <w:numId w:val="33"/>
        </w:numPr>
        <w:rPr>
          <w:rFonts w:ascii="Arial" w:hAnsi="Arial" w:cs="Arial"/>
          <w:sz w:val="24"/>
          <w:szCs w:val="24"/>
          <w:shd w:val="clear" w:color="auto" w:fill="FFFFFF"/>
        </w:rPr>
      </w:pPr>
      <w:r w:rsidRPr="00AF1144">
        <w:rPr>
          <w:rFonts w:ascii="Arial" w:hAnsi="Arial" w:cs="Arial"/>
          <w:sz w:val="24"/>
          <w:szCs w:val="24"/>
          <w:shd w:val="clear" w:color="auto" w:fill="FFFFFF"/>
        </w:rPr>
        <w:t>see everyone as an individual</w:t>
      </w:r>
    </w:p>
    <w:p w:rsidR="003A6A1B" w:rsidRPr="00AF1144" w:rsidRDefault="003A6A1B" w:rsidP="003A6A1B">
      <w:pPr>
        <w:pStyle w:val="ListParagraph"/>
        <w:numPr>
          <w:ilvl w:val="0"/>
          <w:numId w:val="33"/>
        </w:numPr>
        <w:rPr>
          <w:rFonts w:ascii="Arial" w:hAnsi="Arial" w:cs="Arial"/>
          <w:sz w:val="24"/>
          <w:szCs w:val="24"/>
          <w:shd w:val="clear" w:color="auto" w:fill="FFFFFF"/>
        </w:rPr>
      </w:pPr>
      <w:r w:rsidRPr="00AF1144">
        <w:rPr>
          <w:rFonts w:ascii="Arial" w:hAnsi="Arial" w:cs="Arial"/>
          <w:sz w:val="24"/>
          <w:szCs w:val="24"/>
          <w:shd w:val="clear" w:color="auto" w:fill="FFFFFF"/>
        </w:rPr>
        <w:t xml:space="preserve">take opportunities to challenge stereotypes and prejudice </w:t>
      </w:r>
    </w:p>
    <w:p w:rsidR="003A6A1B" w:rsidRPr="00AF1144" w:rsidRDefault="003A6A1B" w:rsidP="003A6A1B">
      <w:pPr>
        <w:pStyle w:val="ListParagraph"/>
        <w:numPr>
          <w:ilvl w:val="0"/>
          <w:numId w:val="33"/>
        </w:numPr>
        <w:rPr>
          <w:rFonts w:ascii="Arial" w:hAnsi="Arial" w:cs="Arial"/>
          <w:sz w:val="24"/>
          <w:szCs w:val="24"/>
          <w:shd w:val="clear" w:color="auto" w:fill="FFFFFF"/>
        </w:rPr>
      </w:pPr>
      <w:r w:rsidRPr="00AF1144">
        <w:rPr>
          <w:rFonts w:ascii="Arial" w:hAnsi="Arial" w:cs="Arial"/>
          <w:sz w:val="24"/>
          <w:szCs w:val="24"/>
          <w:shd w:val="clear" w:color="auto" w:fill="FFFFFF"/>
        </w:rPr>
        <w:t>Recognise we are all part of many groups none of which truly define who we are</w:t>
      </w:r>
    </w:p>
    <w:p w:rsidR="003A6A1B" w:rsidRPr="00AF1144" w:rsidRDefault="003A6A1B" w:rsidP="00CE7222">
      <w:pPr>
        <w:rPr>
          <w:rFonts w:ascii="Arial" w:hAnsi="Arial" w:cs="Arial"/>
          <w:b/>
          <w:sz w:val="24"/>
          <w:szCs w:val="24"/>
          <w:shd w:val="clear" w:color="auto" w:fill="FFFFFF"/>
        </w:rPr>
      </w:pPr>
      <w:r w:rsidRPr="00AF1144">
        <w:rPr>
          <w:rFonts w:ascii="Arial" w:hAnsi="Arial" w:cs="Arial"/>
          <w:b/>
          <w:sz w:val="24"/>
          <w:szCs w:val="24"/>
          <w:shd w:val="clear" w:color="auto" w:fill="FFFFFF"/>
        </w:rPr>
        <w:t>Prejudice</w:t>
      </w:r>
    </w:p>
    <w:p w:rsidR="00CE7222" w:rsidRPr="00AF1144" w:rsidRDefault="003A6A1B" w:rsidP="00CE7222">
      <w:pPr>
        <w:rPr>
          <w:rFonts w:ascii="Arial" w:hAnsi="Arial" w:cs="Arial"/>
          <w:b/>
          <w:sz w:val="24"/>
          <w:szCs w:val="24"/>
        </w:rPr>
      </w:pPr>
      <w:r w:rsidRPr="00AF1144">
        <w:rPr>
          <w:rFonts w:ascii="Arial" w:hAnsi="Arial" w:cs="Arial"/>
          <w:sz w:val="24"/>
          <w:szCs w:val="24"/>
          <w:shd w:val="clear" w:color="auto" w:fill="FFFFFF"/>
        </w:rPr>
        <w:t>The word “prejudice” can literally be broken down into “pre-” and “judgment.” Aptly, much of prejudice stems from our pre-judging other people’s habits, customs, clothes, ways of speaking, and values. We often do this with no basis for the judgment other than the fact that they (the customs, values, food, etc) are different from our own.</w:t>
      </w:r>
    </w:p>
    <w:p w:rsidR="00CE7222" w:rsidRDefault="00CE7222" w:rsidP="00CE7222">
      <w:pPr>
        <w:rPr>
          <w:rFonts w:ascii="Arial" w:hAnsi="Arial" w:cs="Arial"/>
          <w:b/>
          <w:sz w:val="24"/>
          <w:szCs w:val="24"/>
        </w:rPr>
      </w:pPr>
    </w:p>
    <w:p w:rsidR="00AE0C68" w:rsidRPr="00676A5A" w:rsidRDefault="00676A5A" w:rsidP="00676A5A">
      <w:pPr>
        <w:pStyle w:val="ListParagraph"/>
        <w:rPr>
          <w:rFonts w:ascii="Arial" w:hAnsi="Arial" w:cs="Arial"/>
          <w:color w:val="0070C0"/>
          <w:sz w:val="28"/>
          <w:szCs w:val="28"/>
        </w:rPr>
      </w:pPr>
      <w:r w:rsidRPr="00676A5A">
        <w:rPr>
          <w:rFonts w:ascii="Arial" w:hAnsi="Arial" w:cs="Arial"/>
          <w:color w:val="0070C0"/>
          <w:sz w:val="28"/>
          <w:szCs w:val="28"/>
        </w:rPr>
        <w:t xml:space="preserve">                                 </w:t>
      </w:r>
      <w:r w:rsidR="00E438D6" w:rsidRPr="00676A5A">
        <w:rPr>
          <w:rFonts w:ascii="Arial" w:hAnsi="Arial" w:cs="Arial"/>
          <w:color w:val="0070C0"/>
          <w:sz w:val="28"/>
          <w:szCs w:val="28"/>
        </w:rPr>
        <w:t xml:space="preserve">Key </w:t>
      </w:r>
      <w:r w:rsidR="00AE0C68" w:rsidRPr="00676A5A">
        <w:rPr>
          <w:rFonts w:ascii="Arial" w:hAnsi="Arial" w:cs="Arial"/>
          <w:color w:val="0070C0"/>
          <w:sz w:val="28"/>
          <w:szCs w:val="28"/>
        </w:rPr>
        <w:t>Legislation</w:t>
      </w:r>
    </w:p>
    <w:p w:rsidR="00AE0C68" w:rsidRDefault="00AE0C68" w:rsidP="00AE0C68">
      <w:pPr>
        <w:spacing w:before="240" w:after="240" w:line="336" w:lineRule="atLeast"/>
        <w:rPr>
          <w:rFonts w:ascii="Arial" w:eastAsia="Times New Roman" w:hAnsi="Arial" w:cs="Arial"/>
          <w:color w:val="000000"/>
          <w:sz w:val="24"/>
          <w:szCs w:val="24"/>
          <w:lang w:eastAsia="en-GB"/>
        </w:rPr>
      </w:pPr>
      <w:r w:rsidRPr="00343798">
        <w:rPr>
          <w:rFonts w:ascii="Arial" w:eastAsia="Times New Roman" w:hAnsi="Arial" w:cs="Arial"/>
          <w:b/>
          <w:color w:val="0070C0"/>
          <w:sz w:val="24"/>
          <w:szCs w:val="24"/>
          <w:lang w:eastAsia="en-GB"/>
        </w:rPr>
        <w:t>Equality Act 2010</w:t>
      </w:r>
      <w:r w:rsidRPr="00092FB8">
        <w:rPr>
          <w:rFonts w:ascii="Arial" w:eastAsia="Times New Roman" w:hAnsi="Arial" w:cs="Arial"/>
          <w:b/>
          <w:color w:val="333333"/>
          <w:sz w:val="24"/>
          <w:szCs w:val="24"/>
          <w:lang w:eastAsia="en-GB"/>
        </w:rPr>
        <w:t>-</w:t>
      </w:r>
      <w:r>
        <w:rPr>
          <w:rFonts w:ascii="Arial" w:eastAsia="Times New Roman" w:hAnsi="Arial" w:cs="Arial"/>
          <w:color w:val="333333"/>
          <w:sz w:val="28"/>
          <w:szCs w:val="28"/>
          <w:lang w:eastAsia="en-GB"/>
        </w:rPr>
        <w:t xml:space="preserve"> </w:t>
      </w:r>
      <w:r w:rsidRPr="00AE0C68">
        <w:rPr>
          <w:rFonts w:ascii="Arial" w:eastAsia="Times New Roman" w:hAnsi="Arial" w:cs="Arial"/>
          <w:color w:val="000000"/>
          <w:sz w:val="24"/>
          <w:szCs w:val="24"/>
          <w:lang w:eastAsia="en-GB"/>
        </w:rPr>
        <w:t>The Equality Act replaces the previous anti-discrimination laws with a single Act. It simplifies the law, removing inconsistencies and making it easier for people to comply with it.</w:t>
      </w:r>
    </w:p>
    <w:p w:rsidR="009839F8" w:rsidRDefault="006F1896" w:rsidP="00AE0C68">
      <w:pPr>
        <w:spacing w:before="240" w:after="240" w:line="336"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Equality Act 2010 makes discrimination illegal under the grounds of:</w:t>
      </w:r>
    </w:p>
    <w:p w:rsidR="006F1896" w:rsidRDefault="006F1896" w:rsidP="006F1896">
      <w:pPr>
        <w:spacing w:after="0" w:line="336"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-Discrimination</w:t>
      </w:r>
    </w:p>
    <w:p w:rsidR="006F1896" w:rsidRDefault="006F1896" w:rsidP="006F1896">
      <w:pPr>
        <w:spacing w:after="0" w:line="336"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nine protected characteristics</w:t>
      </w:r>
    </w:p>
    <w:p w:rsidR="006F1896" w:rsidRDefault="006F1896" w:rsidP="006F1896">
      <w:pPr>
        <w:spacing w:after="0" w:line="336"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-Race Relations</w:t>
      </w:r>
    </w:p>
    <w:p w:rsidR="006F1896" w:rsidRDefault="006F1896" w:rsidP="006F1896">
      <w:pPr>
        <w:spacing w:after="0" w:line="336"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-Disability</w:t>
      </w:r>
    </w:p>
    <w:p w:rsidR="006F1896" w:rsidRDefault="006F1896" w:rsidP="006F1896">
      <w:pPr>
        <w:spacing w:after="0" w:line="336" w:lineRule="atLeas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-Anyone who cares for the disabled</w:t>
      </w:r>
    </w:p>
    <w:p w:rsidR="006F1896" w:rsidRPr="00AE0C68" w:rsidRDefault="006F1896" w:rsidP="006F1896">
      <w:pPr>
        <w:spacing w:after="0" w:line="336" w:lineRule="atLeast"/>
        <w:rPr>
          <w:rFonts w:ascii="Arial" w:eastAsia="Times New Roman" w:hAnsi="Arial" w:cs="Arial"/>
          <w:color w:val="000000"/>
          <w:sz w:val="24"/>
          <w:szCs w:val="24"/>
          <w:lang w:eastAsia="en-GB"/>
        </w:rPr>
      </w:pPr>
    </w:p>
    <w:p w:rsidR="00AE0C68" w:rsidRPr="00343798" w:rsidRDefault="00AE0C68" w:rsidP="006F1896">
      <w:pPr>
        <w:shd w:val="clear" w:color="auto" w:fill="FFFFFF" w:themeFill="background1"/>
        <w:spacing w:after="0" w:line="240" w:lineRule="auto"/>
        <w:rPr>
          <w:rFonts w:ascii="Arial" w:eastAsia="Times New Roman" w:hAnsi="Arial" w:cs="Arial"/>
          <w:b/>
          <w:color w:val="0070C0"/>
          <w:sz w:val="24"/>
          <w:szCs w:val="24"/>
          <w:lang w:eastAsia="en-GB"/>
        </w:rPr>
      </w:pPr>
      <w:r w:rsidRPr="00343798">
        <w:rPr>
          <w:rFonts w:ascii="Arial" w:eastAsia="Times New Roman" w:hAnsi="Arial" w:cs="Arial"/>
          <w:b/>
          <w:color w:val="0070C0"/>
          <w:sz w:val="24"/>
          <w:szCs w:val="24"/>
          <w:lang w:eastAsia="en-GB"/>
        </w:rPr>
        <w:t>The nine main pieces of legislation that have merged are:</w:t>
      </w:r>
    </w:p>
    <w:p w:rsidR="00AE0C68" w:rsidRPr="00AE0C68" w:rsidRDefault="00AE0C68" w:rsidP="00AE0C68">
      <w:pPr>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AE0C68">
        <w:rPr>
          <w:rFonts w:ascii="Arial" w:eastAsia="Times New Roman" w:hAnsi="Arial" w:cs="Arial"/>
          <w:color w:val="333333"/>
          <w:sz w:val="24"/>
          <w:szCs w:val="24"/>
          <w:lang w:eastAsia="en-GB"/>
        </w:rPr>
        <w:t>the Equal Pay Act 1970</w:t>
      </w:r>
    </w:p>
    <w:p w:rsidR="00AE0C68" w:rsidRPr="00AE0C68" w:rsidRDefault="00AE0C68" w:rsidP="00AE0C68">
      <w:pPr>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AE0C68">
        <w:rPr>
          <w:rFonts w:ascii="Arial" w:eastAsia="Times New Roman" w:hAnsi="Arial" w:cs="Arial"/>
          <w:color w:val="333333"/>
          <w:sz w:val="24"/>
          <w:szCs w:val="24"/>
          <w:lang w:eastAsia="en-GB"/>
        </w:rPr>
        <w:t>the Sex Discrimination Act 1975</w:t>
      </w:r>
    </w:p>
    <w:p w:rsidR="00AE0C68" w:rsidRPr="00AE0C68" w:rsidRDefault="00AE0C68" w:rsidP="00AE0C68">
      <w:pPr>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AE0C68">
        <w:rPr>
          <w:rFonts w:ascii="Arial" w:eastAsia="Times New Roman" w:hAnsi="Arial" w:cs="Arial"/>
          <w:color w:val="333333"/>
          <w:sz w:val="24"/>
          <w:szCs w:val="24"/>
          <w:lang w:eastAsia="en-GB"/>
        </w:rPr>
        <w:t>the Race Relations Act 1976</w:t>
      </w:r>
    </w:p>
    <w:p w:rsidR="00AE0C68" w:rsidRPr="00AE0C68" w:rsidRDefault="00AE0C68" w:rsidP="00AE0C68">
      <w:pPr>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AE0C68">
        <w:rPr>
          <w:rFonts w:ascii="Arial" w:eastAsia="Times New Roman" w:hAnsi="Arial" w:cs="Arial"/>
          <w:color w:val="333333"/>
          <w:sz w:val="24"/>
          <w:szCs w:val="24"/>
          <w:lang w:eastAsia="en-GB"/>
        </w:rPr>
        <w:t>the Disability Discrimination Act 1995</w:t>
      </w:r>
    </w:p>
    <w:p w:rsidR="00AE0C68" w:rsidRPr="00AE0C68" w:rsidRDefault="00AE0C68" w:rsidP="00AE0C68">
      <w:pPr>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AE0C68">
        <w:rPr>
          <w:rFonts w:ascii="Arial" w:eastAsia="Times New Roman" w:hAnsi="Arial" w:cs="Arial"/>
          <w:color w:val="333333"/>
          <w:sz w:val="24"/>
          <w:szCs w:val="24"/>
          <w:lang w:eastAsia="en-GB"/>
        </w:rPr>
        <w:t>the Employment Equality (Religion or Belief) Regulations 2003</w:t>
      </w:r>
    </w:p>
    <w:p w:rsidR="00AE0C68" w:rsidRPr="00AE0C68" w:rsidRDefault="00AE0C68" w:rsidP="00AE0C68">
      <w:pPr>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AE0C68">
        <w:rPr>
          <w:rFonts w:ascii="Arial" w:eastAsia="Times New Roman" w:hAnsi="Arial" w:cs="Arial"/>
          <w:color w:val="333333"/>
          <w:sz w:val="24"/>
          <w:szCs w:val="24"/>
          <w:lang w:eastAsia="en-GB"/>
        </w:rPr>
        <w:t>the Employment Equality (Sexual Orientation) Regulations 2003</w:t>
      </w:r>
    </w:p>
    <w:p w:rsidR="00AE0C68" w:rsidRPr="00AE0C68" w:rsidRDefault="00AE0C68" w:rsidP="00AE0C68">
      <w:pPr>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AE0C68">
        <w:rPr>
          <w:rFonts w:ascii="Arial" w:eastAsia="Times New Roman" w:hAnsi="Arial" w:cs="Arial"/>
          <w:color w:val="333333"/>
          <w:sz w:val="24"/>
          <w:szCs w:val="24"/>
          <w:lang w:eastAsia="en-GB"/>
        </w:rPr>
        <w:t>the Employment Equality (Age) Regulations 2006</w:t>
      </w:r>
    </w:p>
    <w:p w:rsidR="00AE0C68" w:rsidRPr="00AE0C68" w:rsidRDefault="00AE0C68" w:rsidP="00AE0C68">
      <w:pPr>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AE0C68">
        <w:rPr>
          <w:rFonts w:ascii="Arial" w:eastAsia="Times New Roman" w:hAnsi="Arial" w:cs="Arial"/>
          <w:color w:val="333333"/>
          <w:sz w:val="24"/>
          <w:szCs w:val="24"/>
          <w:lang w:eastAsia="en-GB"/>
        </w:rPr>
        <w:t>the Equality Act 2006, Part 2</w:t>
      </w:r>
    </w:p>
    <w:p w:rsidR="00AE0C68" w:rsidRDefault="00AE0C68" w:rsidP="00AE0C68">
      <w:pPr>
        <w:numPr>
          <w:ilvl w:val="0"/>
          <w:numId w:val="8"/>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AE0C68">
        <w:rPr>
          <w:rFonts w:ascii="Arial" w:eastAsia="Times New Roman" w:hAnsi="Arial" w:cs="Arial"/>
          <w:color w:val="333333"/>
          <w:sz w:val="24"/>
          <w:szCs w:val="24"/>
          <w:lang w:eastAsia="en-GB"/>
        </w:rPr>
        <w:t>the Equality Act (Sexual Orientation) Regulations 2007</w:t>
      </w: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Default="00262C60" w:rsidP="00262C60">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262C60" w:rsidRPr="00343798" w:rsidRDefault="00262C60" w:rsidP="00262C60">
      <w:pPr>
        <w:shd w:val="clear" w:color="auto" w:fill="FFFFFF" w:themeFill="background1"/>
        <w:spacing w:before="100" w:beforeAutospacing="1" w:after="100" w:afterAutospacing="1" w:line="240" w:lineRule="auto"/>
        <w:rPr>
          <w:rFonts w:ascii="Arial" w:eastAsia="Times New Roman" w:hAnsi="Arial" w:cs="Arial"/>
          <w:b/>
          <w:color w:val="0070C0"/>
          <w:sz w:val="24"/>
          <w:szCs w:val="24"/>
          <w:lang w:eastAsia="en-GB"/>
        </w:rPr>
      </w:pPr>
      <w:r w:rsidRPr="00343798">
        <w:rPr>
          <w:rFonts w:ascii="Arial" w:eastAsia="Times New Roman" w:hAnsi="Arial" w:cs="Arial"/>
          <w:b/>
          <w:color w:val="0070C0"/>
          <w:sz w:val="24"/>
          <w:szCs w:val="24"/>
          <w:lang w:eastAsia="en-GB"/>
        </w:rPr>
        <w:t>Protected Characteristics</w:t>
      </w:r>
    </w:p>
    <w:p w:rsidR="00AE0C68" w:rsidRDefault="00AE0C68" w:rsidP="000859CC">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eastAsia="en-GB"/>
        </w:rPr>
      </w:pPr>
      <w:r w:rsidRPr="00343798">
        <w:rPr>
          <w:rFonts w:ascii="Arial" w:eastAsia="Times New Roman" w:hAnsi="Arial" w:cs="Arial"/>
          <w:b/>
          <w:color w:val="0070C0"/>
          <w:sz w:val="24"/>
          <w:szCs w:val="24"/>
          <w:lang w:eastAsia="en-GB"/>
        </w:rPr>
        <w:t>Age</w:t>
      </w:r>
      <w:r w:rsidR="006F1896">
        <w:rPr>
          <w:rFonts w:ascii="Arial" w:eastAsia="Times New Roman" w:hAnsi="Arial" w:cs="Arial"/>
          <w:color w:val="000000"/>
          <w:sz w:val="24"/>
          <w:szCs w:val="24"/>
          <w:lang w:eastAsia="en-GB"/>
        </w:rPr>
        <w:t xml:space="preserve">- </w:t>
      </w:r>
      <w:r w:rsidR="00262C60">
        <w:rPr>
          <w:rFonts w:ascii="Arial" w:eastAsia="Times New Roman" w:hAnsi="Arial" w:cs="Arial"/>
          <w:color w:val="000000"/>
          <w:sz w:val="24"/>
          <w:szCs w:val="24"/>
          <w:lang w:eastAsia="en-GB"/>
        </w:rPr>
        <w:t xml:space="preserve">discrimination can be </w:t>
      </w:r>
      <w:r w:rsidR="006F1896">
        <w:rPr>
          <w:rFonts w:ascii="Arial" w:eastAsia="Times New Roman" w:hAnsi="Arial" w:cs="Arial"/>
          <w:color w:val="000000"/>
          <w:sz w:val="24"/>
          <w:szCs w:val="24"/>
          <w:lang w:eastAsia="en-GB"/>
        </w:rPr>
        <w:t>against either older or younger people.</w:t>
      </w:r>
    </w:p>
    <w:p w:rsidR="00937E25" w:rsidRPr="000859CC" w:rsidRDefault="00937E25" w:rsidP="00937E25">
      <w:pPr>
        <w:pStyle w:val="ListParagraph"/>
        <w:spacing w:before="100" w:beforeAutospacing="1" w:after="100" w:afterAutospacing="1" w:line="240" w:lineRule="auto"/>
        <w:ind w:left="360"/>
        <w:rPr>
          <w:rFonts w:ascii="Arial" w:eastAsia="Times New Roman" w:hAnsi="Arial" w:cs="Arial"/>
          <w:color w:val="000000"/>
          <w:sz w:val="24"/>
          <w:szCs w:val="24"/>
          <w:lang w:eastAsia="en-GB"/>
        </w:rPr>
      </w:pPr>
    </w:p>
    <w:p w:rsidR="00AE0C68" w:rsidRDefault="00AE0C68" w:rsidP="000859CC">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eastAsia="en-GB"/>
        </w:rPr>
      </w:pPr>
      <w:r w:rsidRPr="00343798">
        <w:rPr>
          <w:rFonts w:ascii="Arial" w:eastAsia="Times New Roman" w:hAnsi="Arial" w:cs="Arial"/>
          <w:b/>
          <w:color w:val="0070C0"/>
          <w:sz w:val="24"/>
          <w:szCs w:val="24"/>
          <w:lang w:eastAsia="en-GB"/>
        </w:rPr>
        <w:t>Disability</w:t>
      </w:r>
      <w:r w:rsidR="006F1896">
        <w:rPr>
          <w:rFonts w:ascii="Arial" w:eastAsia="Times New Roman" w:hAnsi="Arial" w:cs="Arial"/>
          <w:color w:val="000000"/>
          <w:sz w:val="24"/>
          <w:szCs w:val="24"/>
          <w:lang w:eastAsia="en-GB"/>
        </w:rPr>
        <w:t>-can be physical or mental impairment. You are required to make “reasonable adjustments” which may include improving access to buildings, flexibility in working hours, additional training, providing instructions/ manuals in an accessible way, changing practices, providing specialist equipment</w:t>
      </w:r>
    </w:p>
    <w:p w:rsidR="00937E25" w:rsidRPr="00343798" w:rsidRDefault="00937E25" w:rsidP="00937E25">
      <w:pPr>
        <w:pStyle w:val="ListParagraph"/>
        <w:rPr>
          <w:rFonts w:ascii="Arial" w:eastAsia="Times New Roman" w:hAnsi="Arial" w:cs="Arial"/>
          <w:color w:val="0070C0"/>
          <w:sz w:val="24"/>
          <w:szCs w:val="24"/>
          <w:lang w:eastAsia="en-GB"/>
        </w:rPr>
      </w:pPr>
    </w:p>
    <w:p w:rsidR="00937E25" w:rsidRPr="00937E25" w:rsidRDefault="00A05B54" w:rsidP="00937E25">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eastAsia="en-GB"/>
        </w:rPr>
      </w:pPr>
      <w:r w:rsidRPr="00343798">
        <w:rPr>
          <w:rFonts w:ascii="Arial" w:eastAsia="Times New Roman" w:hAnsi="Arial" w:cs="Arial"/>
          <w:b/>
          <w:color w:val="0070C0"/>
          <w:sz w:val="24"/>
          <w:szCs w:val="24"/>
          <w:lang w:eastAsia="en-GB"/>
        </w:rPr>
        <w:t>Gender R</w:t>
      </w:r>
      <w:r w:rsidR="00AE0C68" w:rsidRPr="00343798">
        <w:rPr>
          <w:rFonts w:ascii="Arial" w:eastAsia="Times New Roman" w:hAnsi="Arial" w:cs="Arial"/>
          <w:b/>
          <w:color w:val="0070C0"/>
          <w:sz w:val="24"/>
          <w:szCs w:val="24"/>
          <w:lang w:eastAsia="en-GB"/>
        </w:rPr>
        <w:t>eassignment</w:t>
      </w:r>
      <w:r w:rsidR="006F1896" w:rsidRPr="00937E25">
        <w:rPr>
          <w:rFonts w:ascii="Arial" w:eastAsia="Times New Roman" w:hAnsi="Arial" w:cs="Arial"/>
          <w:color w:val="000000"/>
          <w:sz w:val="24"/>
          <w:szCs w:val="24"/>
          <w:lang w:eastAsia="en-GB"/>
        </w:rPr>
        <w:t>- the process of transitioning from one sex to another.</w:t>
      </w:r>
      <w:r w:rsidRPr="00937E25">
        <w:rPr>
          <w:rFonts w:ascii="Arial" w:eastAsia="Times New Roman" w:hAnsi="Arial" w:cs="Arial"/>
          <w:color w:val="000000"/>
          <w:sz w:val="24"/>
          <w:szCs w:val="24"/>
          <w:lang w:eastAsia="en-GB"/>
        </w:rPr>
        <w:t xml:space="preserve"> </w:t>
      </w:r>
    </w:p>
    <w:p w:rsidR="00937E25" w:rsidRPr="000859CC" w:rsidRDefault="00937E25" w:rsidP="00937E25">
      <w:pPr>
        <w:pStyle w:val="ListParagraph"/>
        <w:spacing w:before="100" w:beforeAutospacing="1" w:after="100" w:afterAutospacing="1" w:line="240" w:lineRule="auto"/>
        <w:ind w:left="360"/>
        <w:rPr>
          <w:rFonts w:ascii="Arial" w:eastAsia="Times New Roman" w:hAnsi="Arial" w:cs="Arial"/>
          <w:color w:val="000000"/>
          <w:sz w:val="24"/>
          <w:szCs w:val="24"/>
          <w:lang w:eastAsia="en-GB"/>
        </w:rPr>
      </w:pPr>
    </w:p>
    <w:p w:rsidR="00EC095A" w:rsidRPr="00EC095A" w:rsidRDefault="00AE0C68" w:rsidP="00EC095A">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eastAsia="en-GB"/>
        </w:rPr>
      </w:pPr>
      <w:r w:rsidRPr="00343798">
        <w:rPr>
          <w:rFonts w:ascii="Arial" w:eastAsia="Times New Roman" w:hAnsi="Arial" w:cs="Arial"/>
          <w:b/>
          <w:color w:val="0070C0"/>
          <w:sz w:val="24"/>
          <w:szCs w:val="24"/>
          <w:lang w:eastAsia="en-GB"/>
        </w:rPr>
        <w:t>Pregnancy and maternity</w:t>
      </w:r>
      <w:r w:rsidR="00A05B54" w:rsidRPr="00EC095A">
        <w:rPr>
          <w:rFonts w:ascii="Arial" w:eastAsia="Times New Roman" w:hAnsi="Arial" w:cs="Arial"/>
          <w:b/>
          <w:color w:val="000000"/>
          <w:sz w:val="24"/>
          <w:szCs w:val="24"/>
          <w:lang w:eastAsia="en-GB"/>
        </w:rPr>
        <w:t>-</w:t>
      </w:r>
      <w:r w:rsidR="00A05B54" w:rsidRPr="00EC095A">
        <w:rPr>
          <w:rFonts w:ascii="Arial" w:eastAsia="Times New Roman" w:hAnsi="Arial" w:cs="Arial"/>
          <w:color w:val="000000"/>
          <w:sz w:val="24"/>
          <w:szCs w:val="24"/>
          <w:lang w:eastAsia="en-GB"/>
        </w:rPr>
        <w:t xml:space="preserve"> The condition of being pregnant or expecting a baby. Context. Maternity is the period after the birth and is linked to maternity leave in the employment. A woman returning from maternity leave is legally entitled to the same terms as before her pregnancy. Any change woul</w:t>
      </w:r>
      <w:r w:rsidR="00EC095A">
        <w:rPr>
          <w:rFonts w:ascii="Arial" w:eastAsia="Times New Roman" w:hAnsi="Arial" w:cs="Arial"/>
          <w:color w:val="000000"/>
          <w:sz w:val="24"/>
          <w:szCs w:val="24"/>
          <w:lang w:eastAsia="en-GB"/>
        </w:rPr>
        <w:t>d be unlawful</w:t>
      </w:r>
    </w:p>
    <w:p w:rsidR="00EC095A" w:rsidRPr="000859CC" w:rsidRDefault="00EC095A" w:rsidP="00EC095A">
      <w:pPr>
        <w:pStyle w:val="ListParagraph"/>
        <w:spacing w:before="100" w:beforeAutospacing="1" w:after="100" w:afterAutospacing="1" w:line="240" w:lineRule="auto"/>
        <w:ind w:left="360"/>
        <w:rPr>
          <w:rFonts w:ascii="Arial" w:eastAsia="Times New Roman" w:hAnsi="Arial" w:cs="Arial"/>
          <w:color w:val="000000"/>
          <w:sz w:val="24"/>
          <w:szCs w:val="24"/>
          <w:lang w:eastAsia="en-GB"/>
        </w:rPr>
      </w:pPr>
    </w:p>
    <w:p w:rsidR="00EC095A" w:rsidRDefault="00AE0C68" w:rsidP="000859CC">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eastAsia="en-GB"/>
        </w:rPr>
      </w:pPr>
      <w:r w:rsidRPr="00343798">
        <w:rPr>
          <w:rFonts w:ascii="Arial" w:eastAsia="Times New Roman" w:hAnsi="Arial" w:cs="Arial"/>
          <w:b/>
          <w:color w:val="0070C0"/>
          <w:sz w:val="24"/>
          <w:szCs w:val="24"/>
          <w:lang w:eastAsia="en-GB"/>
        </w:rPr>
        <w:t>Race</w:t>
      </w:r>
      <w:r w:rsidR="00A05B54">
        <w:rPr>
          <w:rFonts w:ascii="Arial" w:eastAsia="Times New Roman" w:hAnsi="Arial" w:cs="Arial"/>
          <w:color w:val="000000"/>
          <w:sz w:val="24"/>
          <w:szCs w:val="24"/>
          <w:lang w:eastAsia="en-GB"/>
        </w:rPr>
        <w:t xml:space="preserve"> -</w:t>
      </w:r>
      <w:r w:rsidRPr="000859CC">
        <w:rPr>
          <w:rFonts w:ascii="Arial" w:eastAsia="Times New Roman" w:hAnsi="Arial" w:cs="Arial"/>
          <w:color w:val="000000"/>
          <w:sz w:val="24"/>
          <w:szCs w:val="24"/>
          <w:lang w:eastAsia="en-GB"/>
        </w:rPr>
        <w:t>including ethnic or national origins, colour or nationality</w:t>
      </w:r>
      <w:r w:rsidR="00A05B54">
        <w:rPr>
          <w:rFonts w:ascii="Arial" w:eastAsia="Times New Roman" w:hAnsi="Arial" w:cs="Arial"/>
          <w:color w:val="000000"/>
          <w:sz w:val="24"/>
          <w:szCs w:val="24"/>
          <w:lang w:eastAsia="en-GB"/>
        </w:rPr>
        <w:t xml:space="preserve"> under Equality act 2010, travellers, refugees and asylum seekers or others from less visible </w:t>
      </w:r>
    </w:p>
    <w:p w:rsidR="00AE0C68" w:rsidRPr="000859CC" w:rsidRDefault="00A05B54" w:rsidP="00EC095A">
      <w:pPr>
        <w:pStyle w:val="ListParagraph"/>
        <w:spacing w:before="100" w:beforeAutospacing="1" w:after="100" w:afterAutospacing="1" w:line="240" w:lineRule="auto"/>
        <w:ind w:left="36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minorities would also be included within this definition</w:t>
      </w:r>
    </w:p>
    <w:p w:rsidR="00A05B54" w:rsidRPr="00A05B54" w:rsidRDefault="00A05B54" w:rsidP="00A05B54">
      <w:pPr>
        <w:pStyle w:val="NormalWeb"/>
        <w:numPr>
          <w:ilvl w:val="0"/>
          <w:numId w:val="10"/>
        </w:numPr>
        <w:shd w:val="clear" w:color="auto" w:fill="FFFFFF"/>
        <w:rPr>
          <w:rFonts w:ascii="Arial" w:hAnsi="Arial" w:cs="Arial"/>
          <w:color w:val="000000"/>
        </w:rPr>
      </w:pPr>
      <w:r w:rsidRPr="00343798">
        <w:rPr>
          <w:rFonts w:ascii="Arial" w:hAnsi="Arial" w:cs="Arial"/>
          <w:b/>
          <w:color w:val="0070C0"/>
        </w:rPr>
        <w:t>Religion or B</w:t>
      </w:r>
      <w:r w:rsidR="00AE0C68" w:rsidRPr="00343798">
        <w:rPr>
          <w:rFonts w:ascii="Arial" w:hAnsi="Arial" w:cs="Arial"/>
          <w:b/>
          <w:color w:val="0070C0"/>
        </w:rPr>
        <w:t>elief</w:t>
      </w:r>
      <w:r w:rsidR="00AE0C68" w:rsidRPr="000859CC">
        <w:rPr>
          <w:rFonts w:ascii="Arial" w:hAnsi="Arial" w:cs="Arial"/>
          <w:color w:val="000000"/>
        </w:rPr>
        <w:t xml:space="preserve"> </w:t>
      </w:r>
      <w:r w:rsidR="00AE0C68" w:rsidRPr="00A05B54">
        <w:rPr>
          <w:rFonts w:ascii="Arial" w:hAnsi="Arial" w:cs="Arial"/>
          <w:color w:val="000000"/>
        </w:rPr>
        <w:t>(including lack of belief</w:t>
      </w:r>
      <w:r w:rsidRPr="00A05B54">
        <w:rPr>
          <w:rFonts w:ascii="Arial" w:hAnsi="Arial" w:cs="Arial"/>
          <w:color w:val="000000"/>
        </w:rPr>
        <w:t>, atheism</w:t>
      </w:r>
      <w:r w:rsidR="00AE0C68" w:rsidRPr="00A05B54">
        <w:rPr>
          <w:rFonts w:ascii="Arial" w:hAnsi="Arial" w:cs="Arial"/>
          <w:color w:val="000000"/>
        </w:rPr>
        <w:t>)</w:t>
      </w:r>
      <w:r w:rsidRPr="00A05B54">
        <w:rPr>
          <w:rFonts w:ascii="Arial" w:hAnsi="Arial" w:cs="Arial"/>
          <w:color w:val="000000"/>
        </w:rPr>
        <w:t xml:space="preserve"> There is no specific list that sets out what religion or belief discrimination is. The law defines it as any religion, religious or philosophical belief. This includes all major religions, as well as less widely practised ones.</w:t>
      </w:r>
    </w:p>
    <w:p w:rsidR="00A05B54" w:rsidRPr="00A05B54" w:rsidRDefault="00A05B54" w:rsidP="00A05B54">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A05B54">
        <w:rPr>
          <w:rFonts w:ascii="Arial" w:eastAsia="Times New Roman" w:hAnsi="Arial" w:cs="Arial"/>
          <w:color w:val="000000"/>
          <w:sz w:val="24"/>
          <w:szCs w:val="24"/>
          <w:lang w:eastAsia="en-GB"/>
        </w:rPr>
        <w:t>To be protected under the Equality Act, a philosophical belief must:</w:t>
      </w:r>
    </w:p>
    <w:p w:rsidR="00A05B54" w:rsidRPr="00343798" w:rsidRDefault="00A05B54" w:rsidP="00343798">
      <w:pPr>
        <w:pStyle w:val="ListParagraph"/>
        <w:numPr>
          <w:ilvl w:val="0"/>
          <w:numId w:val="31"/>
        </w:numPr>
        <w:shd w:val="clear" w:color="auto" w:fill="FFFFFF"/>
        <w:spacing w:before="100" w:beforeAutospacing="1" w:after="168" w:line="240" w:lineRule="auto"/>
        <w:rPr>
          <w:rFonts w:ascii="Arial" w:eastAsia="Times New Roman" w:hAnsi="Arial" w:cs="Arial"/>
          <w:color w:val="000000"/>
          <w:sz w:val="24"/>
          <w:szCs w:val="24"/>
          <w:lang w:eastAsia="en-GB"/>
        </w:rPr>
      </w:pPr>
      <w:r w:rsidRPr="00343798">
        <w:rPr>
          <w:rFonts w:ascii="Arial" w:eastAsia="Times New Roman" w:hAnsi="Arial" w:cs="Arial"/>
          <w:color w:val="000000"/>
          <w:sz w:val="24"/>
          <w:szCs w:val="24"/>
          <w:lang w:eastAsia="en-GB"/>
        </w:rPr>
        <w:t>be genuinely held</w:t>
      </w:r>
    </w:p>
    <w:p w:rsidR="00A05B54" w:rsidRPr="00343798" w:rsidRDefault="00A05B54" w:rsidP="00343798">
      <w:pPr>
        <w:pStyle w:val="ListParagraph"/>
        <w:numPr>
          <w:ilvl w:val="0"/>
          <w:numId w:val="31"/>
        </w:numPr>
        <w:shd w:val="clear" w:color="auto" w:fill="FFFFFF"/>
        <w:spacing w:before="100" w:beforeAutospacing="1" w:after="168" w:line="240" w:lineRule="auto"/>
        <w:rPr>
          <w:rFonts w:ascii="Arial" w:eastAsia="Times New Roman" w:hAnsi="Arial" w:cs="Arial"/>
          <w:color w:val="000000"/>
          <w:sz w:val="24"/>
          <w:szCs w:val="24"/>
          <w:lang w:eastAsia="en-GB"/>
        </w:rPr>
      </w:pPr>
      <w:r w:rsidRPr="00343798">
        <w:rPr>
          <w:rFonts w:ascii="Arial" w:eastAsia="Times New Roman" w:hAnsi="Arial" w:cs="Arial"/>
          <w:color w:val="000000"/>
          <w:sz w:val="24"/>
          <w:szCs w:val="24"/>
          <w:lang w:eastAsia="en-GB"/>
        </w:rPr>
        <w:t>be a belief and not an opinion or viewpoint, based on the present state of information available</w:t>
      </w:r>
    </w:p>
    <w:p w:rsidR="00A05B54" w:rsidRPr="00343798" w:rsidRDefault="00A05B54" w:rsidP="00343798">
      <w:pPr>
        <w:pStyle w:val="ListParagraph"/>
        <w:numPr>
          <w:ilvl w:val="0"/>
          <w:numId w:val="31"/>
        </w:numPr>
        <w:shd w:val="clear" w:color="auto" w:fill="FFFFFF"/>
        <w:spacing w:before="100" w:beforeAutospacing="1" w:after="168" w:line="240" w:lineRule="auto"/>
        <w:rPr>
          <w:rFonts w:ascii="Arial" w:eastAsia="Times New Roman" w:hAnsi="Arial" w:cs="Arial"/>
          <w:color w:val="000000"/>
          <w:sz w:val="24"/>
          <w:szCs w:val="24"/>
          <w:lang w:eastAsia="en-GB"/>
        </w:rPr>
      </w:pPr>
      <w:r w:rsidRPr="00343798">
        <w:rPr>
          <w:rFonts w:ascii="Arial" w:eastAsia="Times New Roman" w:hAnsi="Arial" w:cs="Arial"/>
          <w:color w:val="000000"/>
          <w:sz w:val="24"/>
          <w:szCs w:val="24"/>
          <w:lang w:eastAsia="en-GB"/>
        </w:rPr>
        <w:t>be a belief as to a weighty and substantial aspect of human life and behaviour</w:t>
      </w:r>
    </w:p>
    <w:p w:rsidR="00A05B54" w:rsidRPr="00343798" w:rsidRDefault="00A05B54" w:rsidP="00343798">
      <w:pPr>
        <w:pStyle w:val="ListParagraph"/>
        <w:numPr>
          <w:ilvl w:val="0"/>
          <w:numId w:val="31"/>
        </w:numPr>
        <w:shd w:val="clear" w:color="auto" w:fill="FFFFFF"/>
        <w:spacing w:before="100" w:beforeAutospacing="1" w:after="168" w:line="240" w:lineRule="auto"/>
        <w:rPr>
          <w:rFonts w:ascii="Arial" w:eastAsia="Times New Roman" w:hAnsi="Arial" w:cs="Arial"/>
          <w:color w:val="000000"/>
          <w:sz w:val="24"/>
          <w:szCs w:val="24"/>
          <w:lang w:eastAsia="en-GB"/>
        </w:rPr>
      </w:pPr>
      <w:r w:rsidRPr="00343798">
        <w:rPr>
          <w:rFonts w:ascii="Arial" w:eastAsia="Times New Roman" w:hAnsi="Arial" w:cs="Arial"/>
          <w:color w:val="000000"/>
          <w:sz w:val="24"/>
          <w:szCs w:val="24"/>
          <w:lang w:eastAsia="en-GB"/>
        </w:rPr>
        <w:t>attain a certain level of cogency, seriousness, cohesion and importance</w:t>
      </w:r>
    </w:p>
    <w:p w:rsidR="00A05B54" w:rsidRPr="00343798" w:rsidRDefault="00A05B54" w:rsidP="00343798">
      <w:pPr>
        <w:pStyle w:val="ListParagraph"/>
        <w:numPr>
          <w:ilvl w:val="0"/>
          <w:numId w:val="31"/>
        </w:numPr>
        <w:shd w:val="clear" w:color="auto" w:fill="FFFFFF"/>
        <w:spacing w:before="100" w:beforeAutospacing="1" w:after="168" w:line="240" w:lineRule="auto"/>
        <w:rPr>
          <w:rFonts w:ascii="Arial" w:eastAsia="Times New Roman" w:hAnsi="Arial" w:cs="Arial"/>
          <w:color w:val="000000"/>
          <w:sz w:val="24"/>
          <w:szCs w:val="24"/>
          <w:lang w:eastAsia="en-GB"/>
        </w:rPr>
      </w:pPr>
      <w:r w:rsidRPr="00343798">
        <w:rPr>
          <w:rFonts w:ascii="Arial" w:eastAsia="Times New Roman" w:hAnsi="Arial" w:cs="Arial"/>
          <w:color w:val="000000"/>
          <w:sz w:val="24"/>
          <w:szCs w:val="24"/>
          <w:lang w:eastAsia="en-GB"/>
        </w:rPr>
        <w:t>be worthy of respect in a democratic society, compatible with human dignity and not conflict with the fundamental rights of others.</w:t>
      </w:r>
    </w:p>
    <w:p w:rsidR="00A05B54" w:rsidRPr="00A05B54" w:rsidRDefault="00A05B54" w:rsidP="00A05B54">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A05B54">
        <w:rPr>
          <w:rFonts w:ascii="Arial" w:eastAsia="Times New Roman" w:hAnsi="Arial" w:cs="Arial"/>
          <w:color w:val="000000"/>
          <w:sz w:val="24"/>
          <w:szCs w:val="24"/>
          <w:lang w:eastAsia="en-GB"/>
        </w:rPr>
        <w:t>Humanism and atheism are examples of philosophical beliefs.</w:t>
      </w:r>
      <w:r w:rsidR="00B61448">
        <w:rPr>
          <w:rFonts w:ascii="Arial" w:eastAsia="Times New Roman" w:hAnsi="Arial" w:cs="Arial"/>
          <w:color w:val="000000"/>
          <w:sz w:val="24"/>
          <w:szCs w:val="24"/>
          <w:lang w:eastAsia="en-GB"/>
        </w:rPr>
        <w:t xml:space="preserve"> </w:t>
      </w:r>
      <w:r w:rsidRPr="00A05B54">
        <w:rPr>
          <w:rFonts w:ascii="Arial" w:eastAsia="Times New Roman" w:hAnsi="Arial" w:cs="Arial"/>
          <w:color w:val="000000"/>
          <w:sz w:val="24"/>
          <w:szCs w:val="24"/>
          <w:lang w:eastAsia="en-GB"/>
        </w:rPr>
        <w:t>Workers are also protected against discrimination if they do not hold a particular (or any) religion or belief.</w:t>
      </w:r>
    </w:p>
    <w:p w:rsidR="00AE0C68" w:rsidRDefault="00AE0C68" w:rsidP="000859CC">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eastAsia="en-GB"/>
        </w:rPr>
      </w:pPr>
      <w:r w:rsidRPr="00343798">
        <w:rPr>
          <w:rFonts w:ascii="Arial" w:eastAsia="Times New Roman" w:hAnsi="Arial" w:cs="Arial"/>
          <w:b/>
          <w:color w:val="0070C0"/>
          <w:sz w:val="24"/>
          <w:szCs w:val="24"/>
          <w:lang w:eastAsia="en-GB"/>
        </w:rPr>
        <w:t>Sex</w:t>
      </w:r>
      <w:r w:rsidR="00B61448" w:rsidRPr="00B61448">
        <w:rPr>
          <w:rFonts w:ascii="Arial" w:eastAsia="Times New Roman" w:hAnsi="Arial" w:cs="Arial"/>
          <w:b/>
          <w:color w:val="000000"/>
          <w:sz w:val="24"/>
          <w:szCs w:val="24"/>
          <w:lang w:eastAsia="en-GB"/>
        </w:rPr>
        <w:t>-</w:t>
      </w:r>
      <w:r w:rsidR="00B61448">
        <w:rPr>
          <w:rFonts w:ascii="Arial" w:eastAsia="Times New Roman" w:hAnsi="Arial" w:cs="Arial"/>
          <w:color w:val="000000"/>
          <w:sz w:val="24"/>
          <w:szCs w:val="24"/>
          <w:lang w:eastAsia="en-GB"/>
        </w:rPr>
        <w:t xml:space="preserve"> refers to the sex of a person, male or female</w:t>
      </w:r>
    </w:p>
    <w:p w:rsidR="00937E25" w:rsidRPr="000859CC" w:rsidRDefault="00937E25" w:rsidP="00937E25">
      <w:pPr>
        <w:pStyle w:val="ListParagraph"/>
        <w:spacing w:before="100" w:beforeAutospacing="1" w:after="100" w:afterAutospacing="1" w:line="240" w:lineRule="auto"/>
        <w:ind w:left="360"/>
        <w:rPr>
          <w:rFonts w:ascii="Arial" w:eastAsia="Times New Roman" w:hAnsi="Arial" w:cs="Arial"/>
          <w:color w:val="000000"/>
          <w:sz w:val="24"/>
          <w:szCs w:val="24"/>
          <w:lang w:eastAsia="en-GB"/>
        </w:rPr>
      </w:pPr>
    </w:p>
    <w:p w:rsidR="00AE0C68" w:rsidRDefault="00AE0C68" w:rsidP="000859CC">
      <w:pPr>
        <w:pStyle w:val="ListParagraph"/>
        <w:numPr>
          <w:ilvl w:val="0"/>
          <w:numId w:val="10"/>
        </w:numPr>
        <w:spacing w:before="100" w:beforeAutospacing="1" w:after="100" w:afterAutospacing="1" w:line="240" w:lineRule="auto"/>
        <w:rPr>
          <w:rFonts w:ascii="Arial" w:eastAsia="Times New Roman" w:hAnsi="Arial" w:cs="Arial"/>
          <w:color w:val="000000"/>
          <w:sz w:val="24"/>
          <w:szCs w:val="24"/>
          <w:lang w:eastAsia="en-GB"/>
        </w:rPr>
      </w:pPr>
      <w:r w:rsidRPr="00343798">
        <w:rPr>
          <w:rFonts w:ascii="Arial" w:eastAsia="Times New Roman" w:hAnsi="Arial" w:cs="Arial"/>
          <w:b/>
          <w:color w:val="0070C0"/>
          <w:sz w:val="24"/>
          <w:szCs w:val="24"/>
          <w:lang w:eastAsia="en-GB"/>
        </w:rPr>
        <w:t>Sexual orientation</w:t>
      </w:r>
      <w:r w:rsidR="00B61448" w:rsidRPr="00B61448">
        <w:rPr>
          <w:rFonts w:ascii="Arial" w:eastAsia="Times New Roman" w:hAnsi="Arial" w:cs="Arial"/>
          <w:b/>
          <w:color w:val="000000"/>
          <w:sz w:val="24"/>
          <w:szCs w:val="24"/>
          <w:lang w:eastAsia="en-GB"/>
        </w:rPr>
        <w:t>-</w:t>
      </w:r>
      <w:r w:rsidR="00B61448">
        <w:rPr>
          <w:rFonts w:ascii="Arial" w:eastAsia="Times New Roman" w:hAnsi="Arial" w:cs="Arial"/>
          <w:color w:val="000000"/>
          <w:sz w:val="24"/>
          <w:szCs w:val="24"/>
          <w:lang w:eastAsia="en-GB"/>
        </w:rPr>
        <w:t xml:space="preserve"> defined by who we are attracted to. A person may have a sexual attraction to their own sex (gay or lesbian) the opposite sex (heterosexual) or both sexes (bisexual)</w:t>
      </w:r>
    </w:p>
    <w:p w:rsidR="00937E25" w:rsidRPr="00343798" w:rsidRDefault="00937E25" w:rsidP="00937E25">
      <w:pPr>
        <w:pStyle w:val="ListParagraph"/>
        <w:rPr>
          <w:rFonts w:ascii="Arial" w:eastAsia="Times New Roman" w:hAnsi="Arial" w:cs="Arial"/>
          <w:color w:val="0070C0"/>
          <w:sz w:val="24"/>
          <w:szCs w:val="24"/>
          <w:lang w:eastAsia="en-GB"/>
        </w:rPr>
      </w:pPr>
    </w:p>
    <w:p w:rsidR="00B61448" w:rsidRPr="00262C60" w:rsidRDefault="00B61448" w:rsidP="00262C60">
      <w:pPr>
        <w:pStyle w:val="ListParagraph"/>
        <w:numPr>
          <w:ilvl w:val="0"/>
          <w:numId w:val="10"/>
        </w:numPr>
        <w:shd w:val="clear" w:color="auto" w:fill="FFFFFF"/>
        <w:spacing w:before="100" w:beforeAutospacing="1" w:after="168" w:line="240" w:lineRule="auto"/>
        <w:rPr>
          <w:rFonts w:ascii="Arial" w:eastAsia="Times New Roman" w:hAnsi="Arial" w:cs="Arial"/>
          <w:color w:val="000000"/>
          <w:sz w:val="24"/>
          <w:szCs w:val="24"/>
          <w:lang w:eastAsia="en-GB"/>
        </w:rPr>
      </w:pPr>
      <w:r w:rsidRPr="00343798">
        <w:rPr>
          <w:rFonts w:ascii="Arial" w:eastAsia="Times New Roman" w:hAnsi="Arial" w:cs="Arial"/>
          <w:b/>
          <w:color w:val="0070C0"/>
          <w:sz w:val="24"/>
          <w:szCs w:val="24"/>
          <w:lang w:eastAsia="en-GB"/>
        </w:rPr>
        <w:t>Marriage and Civil P</w:t>
      </w:r>
      <w:r w:rsidR="00AE0C68" w:rsidRPr="00343798">
        <w:rPr>
          <w:rFonts w:ascii="Arial" w:eastAsia="Times New Roman" w:hAnsi="Arial" w:cs="Arial"/>
          <w:b/>
          <w:color w:val="0070C0"/>
          <w:sz w:val="24"/>
          <w:szCs w:val="24"/>
          <w:lang w:eastAsia="en-GB"/>
        </w:rPr>
        <w:t>artnership</w:t>
      </w:r>
      <w:r w:rsidRPr="00262C60">
        <w:rPr>
          <w:rFonts w:ascii="Arial" w:eastAsia="Times New Roman" w:hAnsi="Arial" w:cs="Arial"/>
          <w:b/>
          <w:color w:val="000000"/>
          <w:sz w:val="24"/>
          <w:szCs w:val="24"/>
          <w:lang w:eastAsia="en-GB"/>
        </w:rPr>
        <w:t>-</w:t>
      </w:r>
      <w:r w:rsidRPr="00262C60">
        <w:rPr>
          <w:rFonts w:ascii="Arial" w:eastAsia="Times New Roman" w:hAnsi="Arial" w:cs="Arial"/>
          <w:color w:val="000000"/>
          <w:sz w:val="24"/>
          <w:szCs w:val="24"/>
          <w:lang w:eastAsia="en-GB"/>
        </w:rPr>
        <w:t xml:space="preserve"> Same sex couples who marry or register as civil partners have the same rights as other married couples in respect </w:t>
      </w:r>
      <w:r w:rsidR="00262C60" w:rsidRPr="00262C60">
        <w:rPr>
          <w:rFonts w:ascii="Arial" w:eastAsia="Times New Roman" w:hAnsi="Arial" w:cs="Arial"/>
          <w:color w:val="000000"/>
          <w:sz w:val="24"/>
          <w:szCs w:val="24"/>
          <w:lang w:eastAsia="en-GB"/>
        </w:rPr>
        <w:t xml:space="preserve">of employment </w:t>
      </w:r>
      <w:r w:rsidRPr="00262C60">
        <w:rPr>
          <w:rFonts w:ascii="Arial" w:eastAsia="Times New Roman" w:hAnsi="Arial" w:cs="Arial"/>
          <w:color w:val="000000"/>
          <w:sz w:val="24"/>
          <w:szCs w:val="24"/>
          <w:lang w:eastAsia="en-GB"/>
        </w:rPr>
        <w:t>rights. The Equality Act protects employees who are in a civil partnership or marriage against discrimination. The Equality Act also gives protection from discrimination because of an employee's sexual orientation. Recruitment and selection policies must not discriminate on the grounds of civil partnerships, marriage or sexual orientation. Same sex couples can now marry in a civil ceremony or religious ceremony where the religious orga</w:t>
      </w:r>
      <w:r w:rsidR="00262C60">
        <w:rPr>
          <w:rFonts w:ascii="Arial" w:eastAsia="Times New Roman" w:hAnsi="Arial" w:cs="Arial"/>
          <w:color w:val="000000"/>
          <w:sz w:val="24"/>
          <w:szCs w:val="24"/>
          <w:lang w:eastAsia="en-GB"/>
        </w:rPr>
        <w:t xml:space="preserve">nisation allows it in England, </w:t>
      </w:r>
      <w:r w:rsidRPr="00262C60">
        <w:rPr>
          <w:rFonts w:ascii="Arial" w:eastAsia="Times New Roman" w:hAnsi="Arial" w:cs="Arial"/>
          <w:color w:val="000000"/>
          <w:sz w:val="24"/>
          <w:szCs w:val="24"/>
          <w:lang w:eastAsia="en-GB"/>
        </w:rPr>
        <w:t>Scotland and Wales</w:t>
      </w:r>
    </w:p>
    <w:p w:rsidR="00AE0C68" w:rsidRPr="00AE0C68" w:rsidRDefault="00AE0C68" w:rsidP="00AE0C68">
      <w:pPr>
        <w:spacing w:after="0" w:line="240" w:lineRule="auto"/>
        <w:rPr>
          <w:rFonts w:ascii="Times New Roman" w:eastAsia="Times New Roman" w:hAnsi="Times New Roman" w:cs="Times New Roman"/>
          <w:sz w:val="24"/>
          <w:szCs w:val="24"/>
          <w:lang w:eastAsia="en-GB"/>
        </w:rPr>
      </w:pPr>
    </w:p>
    <w:p w:rsidR="000859CC" w:rsidRPr="00F3732E" w:rsidRDefault="00B61448" w:rsidP="009335D6">
      <w:pPr>
        <w:shd w:val="clear" w:color="auto" w:fill="FFFFFF" w:themeFill="background1"/>
        <w:spacing w:before="100" w:beforeAutospacing="1" w:after="100" w:afterAutospacing="1" w:line="240" w:lineRule="auto"/>
        <w:jc w:val="center"/>
        <w:rPr>
          <w:rFonts w:ascii="Arial" w:eastAsia="Times New Roman" w:hAnsi="Arial" w:cs="Arial"/>
          <w:b/>
          <w:color w:val="0070C0"/>
          <w:sz w:val="24"/>
          <w:szCs w:val="24"/>
          <w:lang w:eastAsia="en-GB"/>
        </w:rPr>
      </w:pPr>
      <w:r w:rsidRPr="00F3732E">
        <w:rPr>
          <w:rFonts w:ascii="Arial" w:eastAsia="Times New Roman" w:hAnsi="Arial" w:cs="Arial"/>
          <w:b/>
          <w:color w:val="0070C0"/>
          <w:sz w:val="24"/>
          <w:szCs w:val="24"/>
          <w:lang w:eastAsia="en-GB"/>
        </w:rPr>
        <w:t>Summary:</w:t>
      </w:r>
    </w:p>
    <w:p w:rsidR="000859CC" w:rsidRPr="00F3732E" w:rsidRDefault="000859CC" w:rsidP="00AE0C68">
      <w:pPr>
        <w:shd w:val="clear" w:color="auto" w:fill="FFFFFF" w:themeFill="background1"/>
        <w:spacing w:before="100" w:beforeAutospacing="1" w:after="100" w:afterAutospacing="1" w:line="240" w:lineRule="auto"/>
        <w:rPr>
          <w:rFonts w:ascii="Arial" w:eastAsia="Times New Roman" w:hAnsi="Arial" w:cs="Arial"/>
          <w:b/>
          <w:color w:val="0070C0"/>
          <w:sz w:val="24"/>
          <w:szCs w:val="24"/>
          <w:lang w:eastAsia="en-GB"/>
        </w:rPr>
      </w:pPr>
      <w:r w:rsidRPr="00F3732E">
        <w:rPr>
          <w:rFonts w:ascii="Arial" w:eastAsia="Times New Roman" w:hAnsi="Arial" w:cs="Arial"/>
          <w:b/>
          <w:color w:val="0070C0"/>
          <w:sz w:val="24"/>
          <w:szCs w:val="24"/>
          <w:lang w:eastAsia="en-GB"/>
        </w:rPr>
        <w:t>Sexual Discrimination Act</w:t>
      </w:r>
    </w:p>
    <w:p w:rsidR="000859CC" w:rsidRDefault="000859CC" w:rsidP="00AE0C68">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It is illegal for employers to discriminate against another person on the grounds of</w:t>
      </w:r>
    </w:p>
    <w:p w:rsidR="000859CC" w:rsidRPr="00B61448" w:rsidRDefault="000859CC" w:rsidP="00B61448">
      <w:pPr>
        <w:pStyle w:val="ListParagraph"/>
        <w:numPr>
          <w:ilvl w:val="0"/>
          <w:numId w:val="19"/>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B61448">
        <w:rPr>
          <w:rFonts w:ascii="Arial" w:eastAsia="Times New Roman" w:hAnsi="Arial" w:cs="Arial"/>
          <w:color w:val="333333"/>
          <w:sz w:val="24"/>
          <w:szCs w:val="24"/>
          <w:lang w:eastAsia="en-GB"/>
        </w:rPr>
        <w:t>Gender</w:t>
      </w:r>
    </w:p>
    <w:p w:rsidR="000859CC" w:rsidRPr="00B61448" w:rsidRDefault="000859CC" w:rsidP="00B61448">
      <w:pPr>
        <w:pStyle w:val="ListParagraph"/>
        <w:numPr>
          <w:ilvl w:val="0"/>
          <w:numId w:val="19"/>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B61448">
        <w:rPr>
          <w:rFonts w:ascii="Arial" w:eastAsia="Times New Roman" w:hAnsi="Arial" w:cs="Arial"/>
          <w:color w:val="333333"/>
          <w:sz w:val="24"/>
          <w:szCs w:val="24"/>
          <w:lang w:eastAsia="en-GB"/>
        </w:rPr>
        <w:t>Marital status</w:t>
      </w:r>
    </w:p>
    <w:p w:rsidR="000859CC" w:rsidRPr="00B61448" w:rsidRDefault="000859CC" w:rsidP="00B61448">
      <w:pPr>
        <w:pStyle w:val="ListParagraph"/>
        <w:numPr>
          <w:ilvl w:val="0"/>
          <w:numId w:val="19"/>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r w:rsidRPr="00B61448">
        <w:rPr>
          <w:rFonts w:ascii="Arial" w:eastAsia="Times New Roman" w:hAnsi="Arial" w:cs="Arial"/>
          <w:color w:val="333333"/>
          <w:sz w:val="24"/>
          <w:szCs w:val="24"/>
          <w:lang w:eastAsia="en-GB"/>
        </w:rPr>
        <w:t>Gender reassignment</w:t>
      </w:r>
    </w:p>
    <w:p w:rsidR="000859CC" w:rsidRPr="00F3732E" w:rsidRDefault="000859CC" w:rsidP="000859CC">
      <w:pPr>
        <w:shd w:val="clear" w:color="auto" w:fill="FFFFFF" w:themeFill="background1"/>
        <w:spacing w:before="100" w:beforeAutospacing="1" w:after="100" w:afterAutospacing="1" w:line="240" w:lineRule="auto"/>
        <w:rPr>
          <w:rFonts w:ascii="Arial" w:eastAsia="Times New Roman" w:hAnsi="Arial" w:cs="Arial"/>
          <w:b/>
          <w:color w:val="0070C0"/>
          <w:sz w:val="24"/>
          <w:szCs w:val="24"/>
          <w:lang w:eastAsia="en-GB"/>
        </w:rPr>
      </w:pPr>
      <w:r w:rsidRPr="00F3732E">
        <w:rPr>
          <w:rFonts w:ascii="Arial" w:eastAsia="Times New Roman" w:hAnsi="Arial" w:cs="Arial"/>
          <w:b/>
          <w:color w:val="0070C0"/>
          <w:sz w:val="24"/>
          <w:szCs w:val="24"/>
          <w:lang w:eastAsia="en-GB"/>
        </w:rPr>
        <w:t>Equal Pay Act 1970</w:t>
      </w:r>
    </w:p>
    <w:p w:rsidR="000859CC" w:rsidRPr="000859CC" w:rsidRDefault="000859CC" w:rsidP="000859CC">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0859CC">
        <w:rPr>
          <w:rFonts w:ascii="Arial" w:eastAsia="Times New Roman" w:hAnsi="Arial" w:cs="Arial"/>
          <w:color w:val="000000"/>
          <w:sz w:val="24"/>
          <w:szCs w:val="24"/>
          <w:lang w:eastAsia="en-GB"/>
        </w:rPr>
        <w:t>Employers must give men and women equal treatment in the terms and conditions of their employment contract if they are employed to do:</w:t>
      </w:r>
    </w:p>
    <w:p w:rsidR="000859CC" w:rsidRPr="000859CC" w:rsidRDefault="000859CC" w:rsidP="000859CC">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0859CC">
        <w:rPr>
          <w:rFonts w:ascii="Arial" w:eastAsia="Times New Roman" w:hAnsi="Arial" w:cs="Arial"/>
          <w:color w:val="000000"/>
          <w:sz w:val="24"/>
          <w:szCs w:val="24"/>
          <w:lang w:eastAsia="en-GB"/>
        </w:rPr>
        <w:t>'like work' - work that is the same or broadly similar</w:t>
      </w:r>
    </w:p>
    <w:p w:rsidR="000859CC" w:rsidRPr="000859CC" w:rsidRDefault="000859CC" w:rsidP="000859CC">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0859CC">
        <w:rPr>
          <w:rFonts w:ascii="Arial" w:eastAsia="Times New Roman" w:hAnsi="Arial" w:cs="Arial"/>
          <w:color w:val="000000"/>
          <w:sz w:val="24"/>
          <w:szCs w:val="24"/>
          <w:lang w:eastAsia="en-GB"/>
        </w:rPr>
        <w:t xml:space="preserve">work rated as equivalent under a job evaluation study  </w:t>
      </w:r>
    </w:p>
    <w:p w:rsidR="000859CC" w:rsidRDefault="000859CC" w:rsidP="000859CC">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0859CC">
        <w:rPr>
          <w:rFonts w:ascii="Arial" w:eastAsia="Times New Roman" w:hAnsi="Arial" w:cs="Arial"/>
          <w:color w:val="000000"/>
          <w:sz w:val="24"/>
          <w:szCs w:val="24"/>
          <w:lang w:eastAsia="en-GB"/>
        </w:rPr>
        <w:t>work found to be of equal value in terms of effort, skill or decision making.</w:t>
      </w:r>
    </w:p>
    <w:p w:rsidR="009839F8" w:rsidRPr="009839F8" w:rsidRDefault="009839F8" w:rsidP="009839F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9839F8">
        <w:rPr>
          <w:rFonts w:ascii="Arial" w:eastAsia="Times New Roman" w:hAnsi="Arial" w:cs="Arial"/>
          <w:color w:val="000000"/>
          <w:sz w:val="24"/>
          <w:szCs w:val="24"/>
          <w:lang w:eastAsia="en-GB"/>
        </w:rPr>
        <w:t>The equal terms can cover all aspects of pay and benefits, including:</w:t>
      </w:r>
    </w:p>
    <w:p w:rsidR="009839F8" w:rsidRPr="009839F8" w:rsidRDefault="009839F8" w:rsidP="009839F8">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color w:val="000000"/>
          <w:sz w:val="24"/>
          <w:szCs w:val="24"/>
          <w:lang w:eastAsia="en-GB"/>
        </w:rPr>
        <w:t>basic pay</w:t>
      </w:r>
    </w:p>
    <w:p w:rsidR="009839F8" w:rsidRPr="009839F8" w:rsidRDefault="009839F8" w:rsidP="009839F8">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color w:val="000000"/>
          <w:sz w:val="24"/>
          <w:szCs w:val="24"/>
          <w:lang w:eastAsia="en-GB"/>
        </w:rPr>
        <w:t>overtime rates</w:t>
      </w:r>
    </w:p>
    <w:p w:rsidR="009839F8" w:rsidRPr="009839F8" w:rsidRDefault="009839F8" w:rsidP="009839F8">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color w:val="000000"/>
          <w:sz w:val="24"/>
          <w:szCs w:val="24"/>
          <w:lang w:eastAsia="en-GB"/>
        </w:rPr>
        <w:t>performance related benefits</w:t>
      </w:r>
    </w:p>
    <w:p w:rsidR="009839F8" w:rsidRPr="009839F8" w:rsidRDefault="009839F8" w:rsidP="009839F8">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color w:val="000000"/>
          <w:sz w:val="24"/>
          <w:szCs w:val="24"/>
          <w:lang w:eastAsia="en-GB"/>
        </w:rPr>
        <w:t>hours of work</w:t>
      </w:r>
    </w:p>
    <w:p w:rsidR="009839F8" w:rsidRPr="009839F8" w:rsidRDefault="009839F8" w:rsidP="009839F8">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color w:val="000000"/>
          <w:sz w:val="24"/>
          <w:szCs w:val="24"/>
          <w:lang w:eastAsia="en-GB"/>
        </w:rPr>
        <w:t>access to pension schemes</w:t>
      </w:r>
    </w:p>
    <w:p w:rsidR="009839F8" w:rsidRPr="009839F8" w:rsidRDefault="009839F8" w:rsidP="009839F8">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color w:val="000000"/>
          <w:sz w:val="24"/>
          <w:szCs w:val="24"/>
          <w:lang w:eastAsia="en-GB"/>
        </w:rPr>
        <w:t>non monetary terms</w:t>
      </w:r>
    </w:p>
    <w:p w:rsidR="009839F8" w:rsidRPr="009839F8" w:rsidRDefault="009839F8" w:rsidP="009839F8">
      <w:pPr>
        <w:numPr>
          <w:ilvl w:val="0"/>
          <w:numId w:val="11"/>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color w:val="000000"/>
          <w:sz w:val="24"/>
          <w:szCs w:val="24"/>
          <w:lang w:eastAsia="en-GB"/>
        </w:rPr>
        <w:t>annual leave entitlements.</w:t>
      </w:r>
    </w:p>
    <w:p w:rsidR="009839F8" w:rsidRPr="00F3732E" w:rsidRDefault="009839F8" w:rsidP="009839F8">
      <w:pPr>
        <w:shd w:val="clear" w:color="auto" w:fill="FFFFFF"/>
        <w:spacing w:before="100" w:beforeAutospacing="1" w:after="168" w:line="240" w:lineRule="auto"/>
        <w:rPr>
          <w:rFonts w:ascii="Arial" w:eastAsia="Times New Roman" w:hAnsi="Arial" w:cs="Arial"/>
          <w:b/>
          <w:color w:val="0070C0"/>
          <w:sz w:val="24"/>
          <w:szCs w:val="24"/>
          <w:lang w:eastAsia="en-GB"/>
        </w:rPr>
      </w:pPr>
      <w:r w:rsidRPr="00F3732E">
        <w:rPr>
          <w:rFonts w:ascii="Arial" w:eastAsia="Times New Roman" w:hAnsi="Arial" w:cs="Arial"/>
          <w:b/>
          <w:color w:val="0070C0"/>
          <w:sz w:val="24"/>
          <w:szCs w:val="24"/>
          <w:lang w:eastAsia="en-GB"/>
        </w:rPr>
        <w:t>Race Discrimination</w:t>
      </w:r>
      <w:r w:rsidR="00B61448" w:rsidRPr="00F3732E">
        <w:rPr>
          <w:rFonts w:ascii="Arial" w:eastAsia="Times New Roman" w:hAnsi="Arial" w:cs="Arial"/>
          <w:b/>
          <w:color w:val="0070C0"/>
          <w:sz w:val="24"/>
          <w:szCs w:val="24"/>
          <w:lang w:eastAsia="en-GB"/>
        </w:rPr>
        <w:t>:</w:t>
      </w:r>
    </w:p>
    <w:p w:rsidR="009839F8" w:rsidRPr="009839F8" w:rsidRDefault="009839F8" w:rsidP="009839F8">
      <w:pPr>
        <w:shd w:val="clear" w:color="auto" w:fill="FFFFFF"/>
        <w:spacing w:before="100" w:beforeAutospacing="1" w:after="100" w:afterAutospacing="1" w:line="240" w:lineRule="auto"/>
        <w:rPr>
          <w:rFonts w:ascii="Arial" w:eastAsia="Times New Roman" w:hAnsi="Arial" w:cs="Arial"/>
          <w:color w:val="000000"/>
          <w:sz w:val="24"/>
          <w:szCs w:val="24"/>
          <w:lang w:eastAsia="en-GB"/>
        </w:rPr>
      </w:pPr>
      <w:r w:rsidRPr="009839F8">
        <w:rPr>
          <w:rFonts w:ascii="Arial" w:eastAsia="Times New Roman" w:hAnsi="Arial" w:cs="Arial"/>
          <w:color w:val="000000"/>
          <w:sz w:val="24"/>
          <w:szCs w:val="24"/>
          <w:lang w:eastAsia="en-GB"/>
        </w:rPr>
        <w:t>There are four types of race discrimination.</w:t>
      </w:r>
    </w:p>
    <w:p w:rsidR="009839F8" w:rsidRPr="009839F8" w:rsidRDefault="009839F8" w:rsidP="009839F8">
      <w:pPr>
        <w:numPr>
          <w:ilvl w:val="0"/>
          <w:numId w:val="13"/>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b/>
          <w:bCs/>
          <w:color w:val="000000"/>
          <w:sz w:val="24"/>
          <w:szCs w:val="24"/>
          <w:lang w:eastAsia="en-GB"/>
        </w:rPr>
        <w:t>Direct discrimination:</w:t>
      </w:r>
      <w:r w:rsidRPr="009839F8">
        <w:rPr>
          <w:rFonts w:ascii="Arial" w:eastAsia="Times New Roman" w:hAnsi="Arial" w:cs="Arial"/>
          <w:color w:val="000000"/>
          <w:sz w:val="24"/>
          <w:szCs w:val="24"/>
          <w:lang w:eastAsia="en-GB"/>
        </w:rPr>
        <w:t> treating someone less favourably because of their actual or perceived race, or because of the race of someone with whom they associate. An example of this could be refusing to employ someone solely because they are a particular race</w:t>
      </w:r>
    </w:p>
    <w:p w:rsidR="009839F8" w:rsidRPr="009839F8" w:rsidRDefault="009839F8" w:rsidP="009839F8">
      <w:pPr>
        <w:numPr>
          <w:ilvl w:val="0"/>
          <w:numId w:val="13"/>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b/>
          <w:bCs/>
          <w:color w:val="000000"/>
          <w:sz w:val="24"/>
          <w:szCs w:val="24"/>
          <w:lang w:eastAsia="en-GB"/>
        </w:rPr>
        <w:t>Indirect discrimination:</w:t>
      </w:r>
      <w:r w:rsidRPr="009839F8">
        <w:rPr>
          <w:rFonts w:ascii="Arial" w:eastAsia="Times New Roman" w:hAnsi="Arial" w:cs="Arial"/>
          <w:color w:val="000000"/>
          <w:sz w:val="24"/>
          <w:szCs w:val="24"/>
          <w:lang w:eastAsia="en-GB"/>
        </w:rPr>
        <w:t> can occur where there is a policy, practice or procedure which applies to all workers, but particularly disadvantages people of a particular race. An example could be a requirement for all job applicants to have GCSE Maths and English: people educated in countries which don't have GCSEs would be discriminated against if equivalent qualifications were not accepted.</w:t>
      </w:r>
    </w:p>
    <w:p w:rsidR="009839F8" w:rsidRPr="009839F8" w:rsidRDefault="009839F8" w:rsidP="009839F8">
      <w:pPr>
        <w:numPr>
          <w:ilvl w:val="0"/>
          <w:numId w:val="13"/>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b/>
          <w:bCs/>
          <w:color w:val="000000"/>
          <w:sz w:val="24"/>
          <w:szCs w:val="24"/>
          <w:lang w:eastAsia="en-GB"/>
        </w:rPr>
        <w:t>Harassment:</w:t>
      </w:r>
      <w:r w:rsidRPr="009839F8">
        <w:rPr>
          <w:rFonts w:ascii="Arial" w:eastAsia="Times New Roman" w:hAnsi="Arial" w:cs="Arial"/>
          <w:color w:val="000000"/>
          <w:sz w:val="24"/>
          <w:szCs w:val="24"/>
          <w:lang w:eastAsia="en-GB"/>
        </w:rPr>
        <w:t> when unwanted conduct related to race has the purpose or effect of violating an individual's dignity or creating an intimidating, hostile, degrading, humiliating or offensive environment for that individual</w:t>
      </w:r>
    </w:p>
    <w:p w:rsidR="009839F8" w:rsidRDefault="009839F8" w:rsidP="009839F8">
      <w:pPr>
        <w:numPr>
          <w:ilvl w:val="0"/>
          <w:numId w:val="13"/>
        </w:numPr>
        <w:shd w:val="clear" w:color="auto" w:fill="FFFFFF"/>
        <w:spacing w:before="100" w:beforeAutospacing="1" w:after="168" w:line="240" w:lineRule="auto"/>
        <w:rPr>
          <w:rFonts w:ascii="Arial" w:eastAsia="Times New Roman" w:hAnsi="Arial" w:cs="Arial"/>
          <w:color w:val="000000"/>
          <w:sz w:val="24"/>
          <w:szCs w:val="24"/>
          <w:lang w:eastAsia="en-GB"/>
        </w:rPr>
      </w:pPr>
      <w:r w:rsidRPr="009839F8">
        <w:rPr>
          <w:rFonts w:ascii="Arial" w:eastAsia="Times New Roman" w:hAnsi="Arial" w:cs="Arial"/>
          <w:b/>
          <w:bCs/>
          <w:color w:val="000000"/>
          <w:sz w:val="24"/>
          <w:szCs w:val="24"/>
          <w:lang w:eastAsia="en-GB"/>
        </w:rPr>
        <w:t>Victimisation:</w:t>
      </w:r>
      <w:r w:rsidRPr="009839F8">
        <w:rPr>
          <w:rFonts w:ascii="Arial" w:eastAsia="Times New Roman" w:hAnsi="Arial" w:cs="Arial"/>
          <w:color w:val="000000"/>
          <w:sz w:val="24"/>
          <w:szCs w:val="24"/>
          <w:lang w:eastAsia="en-GB"/>
        </w:rPr>
        <w:t> unfair treatment of an employee who has made or supported a complaint about racial discrimination.</w:t>
      </w:r>
    </w:p>
    <w:p w:rsidR="009839F8" w:rsidRPr="00F3732E" w:rsidRDefault="009839F8" w:rsidP="00B61448">
      <w:pPr>
        <w:shd w:val="clear" w:color="auto" w:fill="FFFFFF"/>
        <w:spacing w:before="100" w:beforeAutospacing="1" w:after="168" w:line="240" w:lineRule="auto"/>
        <w:rPr>
          <w:rFonts w:ascii="Arial" w:eastAsia="Times New Roman" w:hAnsi="Arial" w:cs="Arial"/>
          <w:b/>
          <w:bCs/>
          <w:color w:val="0070C0"/>
          <w:sz w:val="24"/>
          <w:szCs w:val="24"/>
          <w:lang w:eastAsia="en-GB"/>
        </w:rPr>
      </w:pPr>
      <w:r w:rsidRPr="00F3732E">
        <w:rPr>
          <w:rFonts w:ascii="Arial" w:eastAsia="Times New Roman" w:hAnsi="Arial" w:cs="Arial"/>
          <w:b/>
          <w:bCs/>
          <w:color w:val="0070C0"/>
          <w:sz w:val="24"/>
          <w:szCs w:val="24"/>
          <w:lang w:eastAsia="en-GB"/>
        </w:rPr>
        <w:t>Disability Discrimination</w:t>
      </w:r>
      <w:r w:rsidR="00B61448" w:rsidRPr="00F3732E">
        <w:rPr>
          <w:rFonts w:ascii="Arial" w:eastAsia="Times New Roman" w:hAnsi="Arial" w:cs="Arial"/>
          <w:b/>
          <w:bCs/>
          <w:color w:val="0070C0"/>
          <w:sz w:val="24"/>
          <w:szCs w:val="24"/>
          <w:lang w:eastAsia="en-GB"/>
        </w:rPr>
        <w:t>:</w:t>
      </w:r>
    </w:p>
    <w:p w:rsidR="009839F8" w:rsidRDefault="009839F8" w:rsidP="009839F8">
      <w:pPr>
        <w:shd w:val="clear" w:color="auto" w:fill="FFFFFF"/>
        <w:spacing w:before="100" w:beforeAutospacing="1" w:after="168" w:line="240" w:lineRule="auto"/>
        <w:ind w:left="360"/>
        <w:rPr>
          <w:rFonts w:ascii="Arial" w:eastAsia="Times New Roman" w:hAnsi="Arial" w:cs="Arial"/>
          <w:bCs/>
          <w:color w:val="000000"/>
          <w:sz w:val="24"/>
          <w:szCs w:val="24"/>
          <w:lang w:eastAsia="en-GB"/>
        </w:rPr>
      </w:pPr>
      <w:r w:rsidRPr="009839F8">
        <w:rPr>
          <w:rFonts w:ascii="Arial" w:eastAsia="Times New Roman" w:hAnsi="Arial" w:cs="Arial"/>
          <w:bCs/>
          <w:color w:val="000000"/>
          <w:sz w:val="24"/>
          <w:szCs w:val="24"/>
          <w:lang w:eastAsia="en-GB"/>
        </w:rPr>
        <w:t>It is unlawful to discriminate against a disabled person in any terms including employment, training,</w:t>
      </w:r>
      <w:r>
        <w:rPr>
          <w:rFonts w:ascii="Arial" w:eastAsia="Times New Roman" w:hAnsi="Arial" w:cs="Arial"/>
          <w:bCs/>
          <w:color w:val="000000"/>
          <w:sz w:val="24"/>
          <w:szCs w:val="24"/>
          <w:lang w:eastAsia="en-GB"/>
        </w:rPr>
        <w:t xml:space="preserve"> </w:t>
      </w:r>
      <w:r w:rsidRPr="009839F8">
        <w:rPr>
          <w:rFonts w:ascii="Arial" w:eastAsia="Times New Roman" w:hAnsi="Arial" w:cs="Arial"/>
          <w:bCs/>
          <w:color w:val="000000"/>
          <w:sz w:val="24"/>
          <w:szCs w:val="24"/>
          <w:lang w:eastAsia="en-GB"/>
        </w:rPr>
        <w:t>access to goods or services, activities with property, public services and activities</w:t>
      </w:r>
    </w:p>
    <w:p w:rsidR="009839F8" w:rsidRPr="00F3732E" w:rsidRDefault="009839F8" w:rsidP="00B61448">
      <w:pPr>
        <w:shd w:val="clear" w:color="auto" w:fill="FFFFFF"/>
        <w:spacing w:before="100" w:beforeAutospacing="1" w:after="168" w:line="240" w:lineRule="auto"/>
        <w:rPr>
          <w:rFonts w:ascii="Arial" w:eastAsia="Times New Roman" w:hAnsi="Arial" w:cs="Arial"/>
          <w:b/>
          <w:bCs/>
          <w:color w:val="0070C0"/>
          <w:sz w:val="24"/>
          <w:szCs w:val="24"/>
          <w:lang w:eastAsia="en-GB"/>
        </w:rPr>
      </w:pPr>
      <w:r w:rsidRPr="00F3732E">
        <w:rPr>
          <w:rFonts w:ascii="Arial" w:eastAsia="Times New Roman" w:hAnsi="Arial" w:cs="Arial"/>
          <w:b/>
          <w:bCs/>
          <w:color w:val="0070C0"/>
          <w:sz w:val="24"/>
          <w:szCs w:val="24"/>
          <w:lang w:eastAsia="en-GB"/>
        </w:rPr>
        <w:t>Race Relations Act:</w:t>
      </w:r>
    </w:p>
    <w:p w:rsidR="009839F8" w:rsidRDefault="009839F8" w:rsidP="009839F8">
      <w:pPr>
        <w:shd w:val="clear" w:color="auto" w:fill="FFFFFF"/>
        <w:spacing w:before="100" w:beforeAutospacing="1" w:after="168" w:line="240" w:lineRule="auto"/>
        <w:ind w:left="360"/>
        <w:rPr>
          <w:rFonts w:ascii="Arial" w:eastAsia="Times New Roman" w:hAnsi="Arial" w:cs="Arial"/>
          <w:bCs/>
          <w:color w:val="000000"/>
          <w:sz w:val="24"/>
          <w:szCs w:val="24"/>
          <w:lang w:eastAsia="en-GB"/>
        </w:rPr>
      </w:pPr>
      <w:r w:rsidRPr="009839F8">
        <w:rPr>
          <w:rFonts w:ascii="Arial" w:eastAsia="Times New Roman" w:hAnsi="Arial" w:cs="Arial"/>
          <w:bCs/>
          <w:color w:val="000000"/>
          <w:sz w:val="24"/>
          <w:szCs w:val="24"/>
          <w:lang w:eastAsia="en-GB"/>
        </w:rPr>
        <w:t>It is illegal   to employ, promote or dismiss anyone purely on the grounds of the colour of their skin or cultural background</w:t>
      </w: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F3732E" w:rsidRDefault="00F3732E" w:rsidP="00B61448">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B61448" w:rsidRPr="00F3732E" w:rsidRDefault="008658AA" w:rsidP="00B61448">
      <w:pPr>
        <w:shd w:val="clear" w:color="auto" w:fill="FFFFFF"/>
        <w:spacing w:before="100" w:beforeAutospacing="1" w:after="168" w:line="240" w:lineRule="auto"/>
        <w:rPr>
          <w:rFonts w:ascii="Arial" w:eastAsia="Times New Roman" w:hAnsi="Arial" w:cs="Arial"/>
          <w:b/>
          <w:bCs/>
          <w:color w:val="0070C0"/>
          <w:sz w:val="24"/>
          <w:szCs w:val="24"/>
          <w:lang w:eastAsia="en-GB"/>
        </w:rPr>
      </w:pPr>
      <w:r w:rsidRPr="00F3732E">
        <w:rPr>
          <w:rFonts w:ascii="Arial" w:eastAsia="Times New Roman" w:hAnsi="Arial" w:cs="Arial"/>
          <w:b/>
          <w:bCs/>
          <w:color w:val="0070C0"/>
          <w:sz w:val="24"/>
          <w:szCs w:val="24"/>
          <w:lang w:eastAsia="en-GB"/>
        </w:rPr>
        <w:t>Public S</w:t>
      </w:r>
      <w:r w:rsidR="00B61448" w:rsidRPr="00F3732E">
        <w:rPr>
          <w:rFonts w:ascii="Arial" w:eastAsia="Times New Roman" w:hAnsi="Arial" w:cs="Arial"/>
          <w:b/>
          <w:bCs/>
          <w:color w:val="0070C0"/>
          <w:sz w:val="24"/>
          <w:szCs w:val="24"/>
          <w:lang w:eastAsia="en-GB"/>
        </w:rPr>
        <w:t>ector Equality Duty</w:t>
      </w:r>
    </w:p>
    <w:p w:rsidR="00B61448" w:rsidRDefault="00B61448" w:rsidP="00B61448">
      <w:pPr>
        <w:shd w:val="clear" w:color="auto" w:fill="FFFFFF"/>
        <w:spacing w:before="100" w:beforeAutospacing="1" w:after="168" w:line="240" w:lineRule="auto"/>
        <w:rPr>
          <w:rFonts w:ascii="Verdana" w:hAnsi="Verdana"/>
          <w:color w:val="000000"/>
          <w:sz w:val="19"/>
          <w:szCs w:val="19"/>
          <w:shd w:val="clear" w:color="auto" w:fill="FFFFFF"/>
        </w:rPr>
      </w:pPr>
      <w:r w:rsidRPr="00B61448">
        <w:rPr>
          <w:rFonts w:ascii="Arial" w:hAnsi="Arial" w:cs="Arial"/>
          <w:color w:val="000000"/>
          <w:sz w:val="24"/>
          <w:szCs w:val="24"/>
          <w:shd w:val="clear" w:color="auto" w:fill="FFFFFF"/>
        </w:rPr>
        <w:t>The public sector</w:t>
      </w:r>
      <w:r w:rsidRPr="00B61448">
        <w:rPr>
          <w:rStyle w:val="apple-converted-space"/>
          <w:rFonts w:ascii="Arial" w:hAnsi="Arial" w:cs="Arial"/>
          <w:color w:val="000000"/>
          <w:sz w:val="24"/>
          <w:szCs w:val="24"/>
          <w:shd w:val="clear" w:color="auto" w:fill="FFFFFF"/>
        </w:rPr>
        <w:t> </w:t>
      </w:r>
      <w:r w:rsidRPr="00B61448">
        <w:rPr>
          <w:rStyle w:val="Strong"/>
          <w:rFonts w:ascii="Arial" w:hAnsi="Arial" w:cs="Arial"/>
          <w:color w:val="000000"/>
          <w:sz w:val="24"/>
          <w:szCs w:val="24"/>
          <w:shd w:val="clear" w:color="auto" w:fill="FFFFFF"/>
        </w:rPr>
        <w:t>Equality Duty</w:t>
      </w:r>
      <w:r w:rsidRPr="00B61448">
        <w:rPr>
          <w:rStyle w:val="apple-converted-space"/>
          <w:rFonts w:ascii="Arial" w:hAnsi="Arial" w:cs="Arial"/>
          <w:b/>
          <w:bCs/>
          <w:color w:val="000000"/>
          <w:sz w:val="24"/>
          <w:szCs w:val="24"/>
          <w:shd w:val="clear" w:color="auto" w:fill="FFFFFF"/>
        </w:rPr>
        <w:t> </w:t>
      </w:r>
      <w:r w:rsidRPr="00B61448">
        <w:rPr>
          <w:rFonts w:ascii="Arial" w:hAnsi="Arial" w:cs="Arial"/>
          <w:color w:val="000000"/>
          <w:sz w:val="24"/>
          <w:szCs w:val="24"/>
          <w:shd w:val="clear" w:color="auto" w:fill="FFFFFF"/>
        </w:rPr>
        <w:t>(section 149 of the Act) came into force on 5 April 2011. The Equality Duty applies to public bodies and others carrying out public functions. It supports good decision-making by ensuring public bodies consider how different people will be affected by their activities, helping them to deliver policies and services which are efficient and effective; accessible to all; and which meet different people's needs</w:t>
      </w:r>
      <w:r>
        <w:rPr>
          <w:rFonts w:ascii="Verdana" w:hAnsi="Verdana"/>
          <w:color w:val="000000"/>
          <w:sz w:val="19"/>
          <w:szCs w:val="19"/>
          <w:shd w:val="clear" w:color="auto" w:fill="FFFFFF"/>
        </w:rPr>
        <w:t>.</w:t>
      </w:r>
    </w:p>
    <w:p w:rsidR="00D92A00" w:rsidRPr="009F5363" w:rsidRDefault="00D92A00" w:rsidP="00B61448">
      <w:pPr>
        <w:shd w:val="clear" w:color="auto" w:fill="FFFFFF"/>
        <w:spacing w:before="100" w:beforeAutospacing="1" w:after="168" w:line="240" w:lineRule="auto"/>
        <w:rPr>
          <w:rFonts w:ascii="Arial" w:hAnsi="Arial" w:cs="Arial"/>
          <w:b/>
          <w:color w:val="0070C0"/>
          <w:sz w:val="24"/>
          <w:szCs w:val="24"/>
          <w:shd w:val="clear" w:color="auto" w:fill="FFFFFF"/>
        </w:rPr>
      </w:pPr>
      <w:r w:rsidRPr="009F5363">
        <w:rPr>
          <w:rFonts w:ascii="Arial" w:hAnsi="Arial" w:cs="Arial"/>
          <w:b/>
          <w:color w:val="0070C0"/>
          <w:sz w:val="24"/>
          <w:szCs w:val="24"/>
          <w:shd w:val="clear" w:color="auto" w:fill="FFFFFF"/>
        </w:rPr>
        <w:t>There are 3 aims of this duty</w:t>
      </w:r>
    </w:p>
    <w:p w:rsidR="00D92A00" w:rsidRPr="00D92A00" w:rsidRDefault="00D92A00" w:rsidP="00D92A00">
      <w:pPr>
        <w:pStyle w:val="ListParagraph"/>
        <w:numPr>
          <w:ilvl w:val="0"/>
          <w:numId w:val="23"/>
        </w:numPr>
        <w:spacing w:after="0" w:line="240" w:lineRule="auto"/>
        <w:rPr>
          <w:rFonts w:ascii="Arial" w:eastAsia="Calibri" w:hAnsi="Arial" w:cs="Arial"/>
          <w:sz w:val="24"/>
          <w:szCs w:val="24"/>
        </w:rPr>
      </w:pPr>
      <w:r w:rsidRPr="00D92A00">
        <w:rPr>
          <w:rFonts w:ascii="Arial" w:eastAsia="Calibri" w:hAnsi="Arial" w:cs="Arial"/>
          <w:sz w:val="24"/>
          <w:szCs w:val="24"/>
        </w:rPr>
        <w:t>Eliminate unlawful discrimination, harassment and victimisation and other conduct prohibited by the Act.</w:t>
      </w:r>
    </w:p>
    <w:p w:rsidR="00D92A00" w:rsidRPr="00D92A00" w:rsidRDefault="00D92A00" w:rsidP="00D92A00">
      <w:pPr>
        <w:pStyle w:val="ListParagraph"/>
        <w:numPr>
          <w:ilvl w:val="0"/>
          <w:numId w:val="23"/>
        </w:numPr>
        <w:spacing w:after="0" w:line="240" w:lineRule="auto"/>
        <w:rPr>
          <w:rFonts w:ascii="Arial" w:eastAsia="Calibri" w:hAnsi="Arial" w:cs="Arial"/>
          <w:sz w:val="24"/>
          <w:szCs w:val="24"/>
        </w:rPr>
      </w:pPr>
      <w:r w:rsidRPr="00D92A00">
        <w:rPr>
          <w:rFonts w:ascii="Arial" w:eastAsia="Calibri" w:hAnsi="Arial" w:cs="Arial"/>
          <w:sz w:val="24"/>
          <w:szCs w:val="24"/>
        </w:rPr>
        <w:t xml:space="preserve">Advance equality of opportunity between people who share a protected characteristic and those who do not. </w:t>
      </w:r>
    </w:p>
    <w:p w:rsidR="00D92A00" w:rsidRPr="00D92A00" w:rsidRDefault="00D92A00" w:rsidP="00D92A00">
      <w:pPr>
        <w:pStyle w:val="ListParagraph"/>
        <w:numPr>
          <w:ilvl w:val="0"/>
          <w:numId w:val="23"/>
        </w:numPr>
        <w:spacing w:after="0" w:line="240" w:lineRule="auto"/>
        <w:rPr>
          <w:rFonts w:ascii="Arial" w:eastAsia="Calibri" w:hAnsi="Arial" w:cs="Arial"/>
          <w:sz w:val="24"/>
          <w:szCs w:val="24"/>
        </w:rPr>
      </w:pPr>
      <w:r w:rsidRPr="00D92A00">
        <w:rPr>
          <w:rFonts w:ascii="Arial" w:eastAsia="Calibri" w:hAnsi="Arial" w:cs="Arial"/>
          <w:sz w:val="24"/>
          <w:szCs w:val="24"/>
        </w:rPr>
        <w:t xml:space="preserve">Foster good relations between people who share a protected characteristic and those who do not. </w:t>
      </w:r>
    </w:p>
    <w:p w:rsidR="00D92A00" w:rsidRPr="009C5F78" w:rsidRDefault="00D92A00" w:rsidP="00D92A00">
      <w:pPr>
        <w:pStyle w:val="ListParagraph"/>
        <w:spacing w:after="0"/>
        <w:rPr>
          <w:rFonts w:ascii="Calibri" w:eastAsia="Calibri" w:hAnsi="Calibri" w:cs="Times New Roman"/>
          <w:b/>
        </w:rPr>
      </w:pPr>
    </w:p>
    <w:p w:rsidR="00D92A00" w:rsidRPr="00D92A00" w:rsidRDefault="00D92A00" w:rsidP="00D92A00">
      <w:pPr>
        <w:pStyle w:val="ListParagraph"/>
        <w:spacing w:after="0"/>
        <w:ind w:left="0"/>
        <w:rPr>
          <w:rFonts w:ascii="Arial" w:eastAsia="Calibri" w:hAnsi="Arial" w:cs="Arial"/>
          <w:sz w:val="24"/>
          <w:szCs w:val="24"/>
        </w:rPr>
      </w:pPr>
      <w:r w:rsidRPr="00D92A00">
        <w:rPr>
          <w:rFonts w:ascii="Arial" w:eastAsia="Calibri" w:hAnsi="Arial" w:cs="Arial"/>
          <w:sz w:val="24"/>
          <w:szCs w:val="24"/>
        </w:rPr>
        <w:t>The Equality Act explains that the second aim (advancing equality of opportunity) involves, in particular, having due regard to the need to:</w:t>
      </w:r>
    </w:p>
    <w:p w:rsidR="00D92A00" w:rsidRPr="00D92A00" w:rsidRDefault="00D92A00" w:rsidP="00D92A00">
      <w:pPr>
        <w:numPr>
          <w:ilvl w:val="0"/>
          <w:numId w:val="21"/>
        </w:numPr>
        <w:spacing w:after="0" w:line="240" w:lineRule="auto"/>
        <w:ind w:left="363"/>
        <w:rPr>
          <w:rFonts w:ascii="Arial" w:eastAsia="Calibri" w:hAnsi="Arial" w:cs="Arial"/>
          <w:sz w:val="24"/>
          <w:szCs w:val="24"/>
        </w:rPr>
      </w:pPr>
      <w:r w:rsidRPr="00D92A00">
        <w:rPr>
          <w:rFonts w:ascii="Arial" w:eastAsia="Calibri" w:hAnsi="Arial" w:cs="Arial"/>
          <w:sz w:val="24"/>
          <w:szCs w:val="24"/>
        </w:rPr>
        <w:t>Remove or minimise disadvantages suffered by people due to their protected characteristics.</w:t>
      </w:r>
    </w:p>
    <w:p w:rsidR="00D92A00" w:rsidRPr="00D92A00" w:rsidRDefault="00D92A00" w:rsidP="00D92A00">
      <w:pPr>
        <w:numPr>
          <w:ilvl w:val="0"/>
          <w:numId w:val="21"/>
        </w:numPr>
        <w:spacing w:after="0" w:line="240" w:lineRule="auto"/>
        <w:ind w:left="363"/>
        <w:rPr>
          <w:rFonts w:ascii="Arial" w:eastAsia="Calibri" w:hAnsi="Arial" w:cs="Arial"/>
          <w:sz w:val="24"/>
          <w:szCs w:val="24"/>
        </w:rPr>
      </w:pPr>
      <w:r w:rsidRPr="00D92A00">
        <w:rPr>
          <w:rFonts w:ascii="Arial" w:eastAsia="Calibri" w:hAnsi="Arial" w:cs="Arial"/>
          <w:sz w:val="24"/>
          <w:szCs w:val="24"/>
        </w:rPr>
        <w:t xml:space="preserve">Take steps to meet the needs of people with certain protected characteristics where these are different from the needs of other people. </w:t>
      </w:r>
    </w:p>
    <w:p w:rsidR="00D92A00" w:rsidRPr="00D92A00" w:rsidRDefault="00D92A00" w:rsidP="00D92A00">
      <w:pPr>
        <w:numPr>
          <w:ilvl w:val="0"/>
          <w:numId w:val="21"/>
        </w:numPr>
        <w:spacing w:after="0" w:line="240" w:lineRule="auto"/>
        <w:ind w:left="363"/>
        <w:rPr>
          <w:rFonts w:ascii="Arial" w:eastAsia="Calibri" w:hAnsi="Arial" w:cs="Arial"/>
          <w:sz w:val="24"/>
          <w:szCs w:val="24"/>
        </w:rPr>
      </w:pPr>
      <w:r w:rsidRPr="00D92A00">
        <w:rPr>
          <w:rFonts w:ascii="Arial" w:eastAsia="Calibri" w:hAnsi="Arial" w:cs="Arial"/>
          <w:sz w:val="24"/>
          <w:szCs w:val="24"/>
        </w:rPr>
        <w:t xml:space="preserve">Encourage people with certain protected characteristics to participate in public life or in other activities where their participation is disproportionately low. </w:t>
      </w:r>
    </w:p>
    <w:p w:rsidR="00D92A00" w:rsidRPr="00D92A00" w:rsidRDefault="00D92A00" w:rsidP="00D92A00">
      <w:pPr>
        <w:spacing w:after="0"/>
        <w:ind w:left="720"/>
        <w:rPr>
          <w:rFonts w:ascii="Arial" w:eastAsia="Calibri" w:hAnsi="Arial" w:cs="Arial"/>
          <w:sz w:val="24"/>
          <w:szCs w:val="24"/>
        </w:rPr>
      </w:pPr>
    </w:p>
    <w:p w:rsidR="00D92A00" w:rsidRDefault="00D92A00" w:rsidP="00D92A00">
      <w:pPr>
        <w:spacing w:after="0"/>
        <w:rPr>
          <w:rFonts w:ascii="Arial" w:eastAsia="Calibri" w:hAnsi="Arial" w:cs="Arial"/>
          <w:sz w:val="24"/>
          <w:szCs w:val="24"/>
        </w:rPr>
      </w:pPr>
      <w:r w:rsidRPr="00D92A00">
        <w:rPr>
          <w:rFonts w:ascii="Arial" w:eastAsia="Calibri" w:hAnsi="Arial" w:cs="Arial"/>
          <w:sz w:val="24"/>
          <w:szCs w:val="24"/>
        </w:rPr>
        <w:t xml:space="preserve">It states that meeting different needs includes (among other things) taking steps to take account of disabled people’s disabilities.  It describes fostering good relations as tackling prejudice and promoting understanding between people from different groups.  It explains that compliance with the general equality duty may involve treating some people more favourably than others. </w:t>
      </w:r>
    </w:p>
    <w:p w:rsidR="00937E25" w:rsidRDefault="00937E25" w:rsidP="00D92A00">
      <w:pPr>
        <w:spacing w:after="0"/>
        <w:rPr>
          <w:rFonts w:ascii="Arial" w:eastAsia="Calibri" w:hAnsi="Arial" w:cs="Arial"/>
          <w:sz w:val="24"/>
          <w:szCs w:val="24"/>
        </w:rPr>
      </w:pPr>
    </w:p>
    <w:p w:rsidR="00D92A00" w:rsidRDefault="00D92A00" w:rsidP="00D92A00">
      <w:pPr>
        <w:spacing w:after="0"/>
        <w:rPr>
          <w:rFonts w:ascii="Arial" w:eastAsia="Calibri" w:hAnsi="Arial" w:cs="Arial"/>
          <w:sz w:val="24"/>
          <w:szCs w:val="24"/>
        </w:rPr>
      </w:pPr>
      <w:r>
        <w:rPr>
          <w:rFonts w:ascii="Arial" w:eastAsia="Calibri" w:hAnsi="Arial" w:cs="Arial"/>
          <w:sz w:val="24"/>
          <w:szCs w:val="24"/>
        </w:rPr>
        <w:t>This means that consideration must influence of the decisions reached by public bodies e.g. how they act, how they develop, evaluate and review policies, how they design and deliver services. How they evaluate services and how they procure from others.</w:t>
      </w:r>
    </w:p>
    <w:p w:rsidR="009F5363" w:rsidRDefault="009F5363" w:rsidP="00D92A00">
      <w:pPr>
        <w:spacing w:after="0"/>
        <w:rPr>
          <w:rFonts w:ascii="Arial" w:eastAsia="Calibri" w:hAnsi="Arial" w:cs="Arial"/>
          <w:sz w:val="24"/>
          <w:szCs w:val="24"/>
        </w:rPr>
      </w:pPr>
    </w:p>
    <w:p w:rsidR="00D92A00" w:rsidRPr="009F5363" w:rsidRDefault="00D92A00" w:rsidP="00D92A00">
      <w:pPr>
        <w:spacing w:after="0"/>
        <w:rPr>
          <w:rFonts w:ascii="Arial" w:eastAsia="Calibri" w:hAnsi="Arial" w:cs="Arial"/>
          <w:b/>
          <w:color w:val="0070C0"/>
          <w:sz w:val="24"/>
          <w:szCs w:val="24"/>
        </w:rPr>
      </w:pPr>
      <w:r w:rsidRPr="009F5363">
        <w:rPr>
          <w:rFonts w:ascii="Arial" w:eastAsia="Calibri" w:hAnsi="Arial" w:cs="Arial"/>
          <w:b/>
          <w:color w:val="0070C0"/>
          <w:sz w:val="24"/>
          <w:szCs w:val="24"/>
        </w:rPr>
        <w:t xml:space="preserve">Positive Action: </w:t>
      </w:r>
    </w:p>
    <w:p w:rsidR="00D92A00" w:rsidRDefault="00D92A00" w:rsidP="00D92A00">
      <w:pPr>
        <w:spacing w:after="0"/>
        <w:rPr>
          <w:rFonts w:ascii="Arial" w:hAnsi="Arial" w:cs="Arial"/>
          <w:sz w:val="24"/>
          <w:szCs w:val="24"/>
        </w:rPr>
      </w:pPr>
      <w:r w:rsidRPr="00D92A00">
        <w:rPr>
          <w:rFonts w:ascii="Arial" w:hAnsi="Arial" w:cs="Arial"/>
          <w:sz w:val="24"/>
          <w:szCs w:val="24"/>
        </w:rPr>
        <w:t xml:space="preserve">For all groups of people with characteristics protected under the Equality Act to benefit equally from the services provided by voluntary and community organisations, some groups may need more help or encouragement than others. This is because some groups are disadvantaged or under-represented, or have different needs from the population as a whole due to past or present discrimination or exclusion or particular experiences. </w:t>
      </w:r>
    </w:p>
    <w:p w:rsidR="00937E25" w:rsidRDefault="00937E25" w:rsidP="00D92A00">
      <w:pPr>
        <w:spacing w:after="0"/>
        <w:rPr>
          <w:rFonts w:ascii="Arial" w:hAnsi="Arial" w:cs="Arial"/>
          <w:sz w:val="24"/>
          <w:szCs w:val="24"/>
        </w:rPr>
      </w:pPr>
    </w:p>
    <w:p w:rsidR="00D92A00" w:rsidRDefault="00D92A00" w:rsidP="00D92A00">
      <w:pPr>
        <w:spacing w:after="0"/>
        <w:rPr>
          <w:rFonts w:ascii="Arial" w:hAnsi="Arial" w:cs="Arial"/>
          <w:sz w:val="24"/>
          <w:szCs w:val="24"/>
        </w:rPr>
      </w:pPr>
      <w:r w:rsidRPr="00D92A00">
        <w:rPr>
          <w:rFonts w:ascii="Arial" w:hAnsi="Arial" w:cs="Arial"/>
          <w:sz w:val="24"/>
          <w:szCs w:val="24"/>
        </w:rPr>
        <w:t xml:space="preserve">The Equality Act allows service providers to take action that may involve treating one group more favourably where this is a proportionate way to help members of that group overcome a disadvantage or participate more fully, or in order to meet needs they have that are different from the population as a whole. </w:t>
      </w:r>
    </w:p>
    <w:p w:rsidR="00D92A00" w:rsidRDefault="00D92A00" w:rsidP="00D92A00">
      <w:pPr>
        <w:spacing w:after="0"/>
        <w:rPr>
          <w:rFonts w:ascii="Arial" w:hAnsi="Arial" w:cs="Arial"/>
          <w:sz w:val="24"/>
          <w:szCs w:val="24"/>
        </w:rPr>
      </w:pPr>
    </w:p>
    <w:p w:rsidR="00D92A00" w:rsidRDefault="00D92A00" w:rsidP="00D92A00">
      <w:pPr>
        <w:spacing w:after="0"/>
        <w:rPr>
          <w:rFonts w:ascii="Arial" w:hAnsi="Arial" w:cs="Arial"/>
          <w:sz w:val="24"/>
          <w:szCs w:val="24"/>
        </w:rPr>
      </w:pPr>
      <w:r w:rsidRPr="00D92A00">
        <w:rPr>
          <w:rFonts w:ascii="Arial" w:hAnsi="Arial" w:cs="Arial"/>
          <w:sz w:val="24"/>
          <w:szCs w:val="24"/>
        </w:rPr>
        <w:t xml:space="preserve">This is called ‘positive action’. Positive action is always voluntary – not compulsory. </w:t>
      </w:r>
    </w:p>
    <w:p w:rsidR="00D92A00" w:rsidRDefault="00D92A00" w:rsidP="00D92A00">
      <w:pPr>
        <w:spacing w:after="0"/>
        <w:rPr>
          <w:rFonts w:ascii="Arial" w:hAnsi="Arial" w:cs="Arial"/>
          <w:sz w:val="24"/>
          <w:szCs w:val="24"/>
        </w:rPr>
      </w:pPr>
    </w:p>
    <w:p w:rsidR="00D92A00" w:rsidRPr="009F5363" w:rsidRDefault="00D92A00" w:rsidP="00D92A00">
      <w:pPr>
        <w:spacing w:after="0"/>
        <w:rPr>
          <w:rFonts w:ascii="Arial" w:hAnsi="Arial" w:cs="Arial"/>
          <w:b/>
          <w:color w:val="0070C0"/>
          <w:sz w:val="24"/>
          <w:szCs w:val="24"/>
        </w:rPr>
      </w:pPr>
      <w:r w:rsidRPr="009F5363">
        <w:rPr>
          <w:rFonts w:ascii="Arial" w:hAnsi="Arial" w:cs="Arial"/>
          <w:b/>
          <w:color w:val="0070C0"/>
          <w:sz w:val="24"/>
          <w:szCs w:val="24"/>
        </w:rPr>
        <w:t>When is positive action allowed?</w:t>
      </w:r>
    </w:p>
    <w:p w:rsidR="00EC095A" w:rsidRPr="00D92A00" w:rsidRDefault="00EC095A" w:rsidP="00D92A00">
      <w:pPr>
        <w:spacing w:after="0"/>
        <w:rPr>
          <w:rFonts w:ascii="Arial" w:hAnsi="Arial" w:cs="Arial"/>
          <w:b/>
          <w:sz w:val="24"/>
          <w:szCs w:val="24"/>
        </w:rPr>
      </w:pPr>
    </w:p>
    <w:p w:rsidR="00D92A00" w:rsidRDefault="00D92A00" w:rsidP="00D92A00">
      <w:pPr>
        <w:spacing w:after="0"/>
        <w:rPr>
          <w:rFonts w:ascii="Arial" w:hAnsi="Arial" w:cs="Arial"/>
          <w:sz w:val="24"/>
          <w:szCs w:val="24"/>
        </w:rPr>
      </w:pPr>
      <w:r w:rsidRPr="00D92A00">
        <w:rPr>
          <w:rFonts w:ascii="Arial" w:hAnsi="Arial" w:cs="Arial"/>
          <w:sz w:val="24"/>
          <w:szCs w:val="24"/>
        </w:rPr>
        <w:t xml:space="preserve"> You can take positive action when three conditions are met: </w:t>
      </w:r>
    </w:p>
    <w:p w:rsidR="00EC095A" w:rsidRDefault="00EC095A" w:rsidP="00D92A00">
      <w:pPr>
        <w:spacing w:after="0"/>
        <w:rPr>
          <w:rFonts w:ascii="Arial" w:hAnsi="Arial" w:cs="Arial"/>
          <w:sz w:val="24"/>
          <w:szCs w:val="24"/>
        </w:rPr>
      </w:pPr>
    </w:p>
    <w:p w:rsidR="00D92A00" w:rsidRPr="00EC095A" w:rsidRDefault="00D92A00" w:rsidP="00EC095A">
      <w:pPr>
        <w:pStyle w:val="ListParagraph"/>
        <w:numPr>
          <w:ilvl w:val="0"/>
          <w:numId w:val="27"/>
        </w:numPr>
        <w:spacing w:after="0"/>
        <w:rPr>
          <w:rFonts w:ascii="Arial" w:hAnsi="Arial" w:cs="Arial"/>
          <w:sz w:val="24"/>
          <w:szCs w:val="24"/>
        </w:rPr>
      </w:pPr>
      <w:r w:rsidRPr="00EC095A">
        <w:rPr>
          <w:rFonts w:ascii="Arial" w:hAnsi="Arial" w:cs="Arial"/>
          <w:sz w:val="24"/>
          <w:szCs w:val="24"/>
        </w:rPr>
        <w:t xml:space="preserve">You must reasonably think that a group of people who share a protected characteristic and who are, or who could be, using your services: </w:t>
      </w:r>
    </w:p>
    <w:p w:rsidR="00D92A00" w:rsidRDefault="00D92A00" w:rsidP="00D92A00">
      <w:pPr>
        <w:pStyle w:val="ListParagraph"/>
        <w:spacing w:after="0"/>
        <w:rPr>
          <w:rFonts w:ascii="Arial" w:hAnsi="Arial" w:cs="Arial"/>
          <w:sz w:val="24"/>
          <w:szCs w:val="24"/>
        </w:rPr>
      </w:pPr>
      <w:r w:rsidRPr="00D92A00">
        <w:rPr>
          <w:rFonts w:ascii="Arial" w:hAnsi="Arial" w:cs="Arial"/>
          <w:sz w:val="24"/>
          <w:szCs w:val="24"/>
        </w:rPr>
        <w:t>• suffer a disadvantage linked to that characteristic</w:t>
      </w:r>
    </w:p>
    <w:p w:rsidR="00937E25" w:rsidRDefault="00D92A00" w:rsidP="00D92A00">
      <w:pPr>
        <w:pStyle w:val="ListParagraph"/>
        <w:spacing w:after="0"/>
        <w:rPr>
          <w:rFonts w:ascii="Arial" w:hAnsi="Arial" w:cs="Arial"/>
          <w:sz w:val="24"/>
          <w:szCs w:val="24"/>
        </w:rPr>
      </w:pPr>
      <w:r w:rsidRPr="00D92A00">
        <w:rPr>
          <w:rFonts w:ascii="Arial" w:hAnsi="Arial" w:cs="Arial"/>
          <w:sz w:val="24"/>
          <w:szCs w:val="24"/>
        </w:rPr>
        <w:t>• have a disproportionately low level of participation in this type of service or activity, or</w:t>
      </w:r>
    </w:p>
    <w:p w:rsidR="00D92A00" w:rsidRDefault="00D92A00" w:rsidP="00D92A00">
      <w:pPr>
        <w:pStyle w:val="ListParagraph"/>
        <w:spacing w:after="0"/>
        <w:rPr>
          <w:rFonts w:ascii="Arial" w:hAnsi="Arial" w:cs="Arial"/>
          <w:sz w:val="24"/>
          <w:szCs w:val="24"/>
        </w:rPr>
      </w:pPr>
      <w:r w:rsidRPr="00D92A00">
        <w:rPr>
          <w:rFonts w:ascii="Arial" w:hAnsi="Arial" w:cs="Arial"/>
          <w:sz w:val="24"/>
          <w:szCs w:val="24"/>
        </w:rPr>
        <w:t>• need different things from this service from other groups. ‘Reasonably think’ means that you can see the disadvantage, low level of participation or different needs, but you do not have to show any detailed statistical or other evidence.</w:t>
      </w:r>
    </w:p>
    <w:p w:rsidR="00EC095A" w:rsidRPr="00D92A00" w:rsidRDefault="00EC095A" w:rsidP="00D92A00">
      <w:pPr>
        <w:pStyle w:val="ListParagraph"/>
        <w:spacing w:after="0"/>
        <w:rPr>
          <w:rFonts w:ascii="Arial" w:hAnsi="Arial" w:cs="Arial"/>
          <w:sz w:val="24"/>
          <w:szCs w:val="24"/>
        </w:rPr>
      </w:pPr>
    </w:p>
    <w:p w:rsidR="00937E25" w:rsidRPr="00EC095A" w:rsidRDefault="00D92A00" w:rsidP="00EC095A">
      <w:pPr>
        <w:pStyle w:val="ListParagraph"/>
        <w:numPr>
          <w:ilvl w:val="0"/>
          <w:numId w:val="27"/>
        </w:numPr>
        <w:spacing w:after="0"/>
        <w:rPr>
          <w:rFonts w:ascii="Arial" w:hAnsi="Arial" w:cs="Arial"/>
          <w:sz w:val="24"/>
          <w:szCs w:val="24"/>
        </w:rPr>
      </w:pPr>
      <w:r w:rsidRPr="00EC095A">
        <w:rPr>
          <w:rFonts w:ascii="Arial" w:hAnsi="Arial" w:cs="Arial"/>
          <w:sz w:val="24"/>
          <w:szCs w:val="24"/>
        </w:rPr>
        <w:t>The action you take is intended to:</w:t>
      </w:r>
    </w:p>
    <w:p w:rsidR="00937E25" w:rsidRDefault="00D92A00" w:rsidP="00937E25">
      <w:pPr>
        <w:pStyle w:val="ListParagraph"/>
        <w:spacing w:after="0"/>
        <w:rPr>
          <w:rFonts w:ascii="Arial" w:hAnsi="Arial" w:cs="Arial"/>
          <w:sz w:val="24"/>
          <w:szCs w:val="24"/>
        </w:rPr>
      </w:pPr>
      <w:r w:rsidRPr="00D92A00">
        <w:rPr>
          <w:rFonts w:ascii="Arial" w:hAnsi="Arial" w:cs="Arial"/>
          <w:sz w:val="24"/>
          <w:szCs w:val="24"/>
        </w:rPr>
        <w:t>• meet the group’s different needs</w:t>
      </w:r>
    </w:p>
    <w:p w:rsidR="00937E25" w:rsidRDefault="00D92A00" w:rsidP="009F5363">
      <w:pPr>
        <w:pStyle w:val="ListParagraph"/>
        <w:spacing w:after="0"/>
        <w:jc w:val="center"/>
        <w:rPr>
          <w:rFonts w:ascii="Arial" w:hAnsi="Arial" w:cs="Arial"/>
          <w:sz w:val="24"/>
          <w:szCs w:val="24"/>
        </w:rPr>
      </w:pPr>
      <w:r w:rsidRPr="00D92A00">
        <w:rPr>
          <w:rFonts w:ascii="Arial" w:hAnsi="Arial" w:cs="Arial"/>
          <w:sz w:val="24"/>
          <w:szCs w:val="24"/>
        </w:rPr>
        <w:t>• enable or encourage the group to overcome or minimise that disadvantage, or</w:t>
      </w:r>
    </w:p>
    <w:p w:rsidR="00D92A00" w:rsidRPr="00D92A00" w:rsidRDefault="00D92A00" w:rsidP="00937E25">
      <w:pPr>
        <w:pStyle w:val="ListParagraph"/>
        <w:spacing w:after="0"/>
        <w:rPr>
          <w:rFonts w:ascii="Arial" w:hAnsi="Arial" w:cs="Arial"/>
          <w:sz w:val="24"/>
          <w:szCs w:val="24"/>
        </w:rPr>
      </w:pPr>
      <w:r w:rsidRPr="00D92A00">
        <w:rPr>
          <w:rFonts w:ascii="Arial" w:hAnsi="Arial" w:cs="Arial"/>
          <w:sz w:val="24"/>
          <w:szCs w:val="24"/>
        </w:rPr>
        <w:t xml:space="preserve">• enable or encourage the group to participate in that activity. </w:t>
      </w:r>
    </w:p>
    <w:p w:rsidR="00D92A00" w:rsidRDefault="00D92A00" w:rsidP="00D92A00">
      <w:pPr>
        <w:spacing w:after="0"/>
        <w:rPr>
          <w:rFonts w:ascii="Arial" w:hAnsi="Arial" w:cs="Arial"/>
          <w:sz w:val="24"/>
          <w:szCs w:val="24"/>
        </w:rPr>
      </w:pPr>
    </w:p>
    <w:p w:rsidR="00EC095A" w:rsidRPr="009F5363" w:rsidRDefault="00D92A00" w:rsidP="00EC095A">
      <w:pPr>
        <w:pStyle w:val="ListParagraph"/>
        <w:numPr>
          <w:ilvl w:val="0"/>
          <w:numId w:val="27"/>
        </w:numPr>
        <w:spacing w:after="0"/>
        <w:rPr>
          <w:rFonts w:ascii="Arial" w:eastAsia="Calibri" w:hAnsi="Arial" w:cs="Arial"/>
          <w:b/>
          <w:sz w:val="24"/>
          <w:szCs w:val="24"/>
        </w:rPr>
      </w:pPr>
      <w:r w:rsidRPr="009F5363">
        <w:rPr>
          <w:rFonts w:ascii="Arial" w:hAnsi="Arial" w:cs="Arial"/>
          <w:sz w:val="24"/>
          <w:szCs w:val="24"/>
        </w:rPr>
        <w:t>The action you take is a proportionate way to increase participation, meet different needs or overcome disadvantage. This means that the action is appropriate to that aim and that other action would be less effective in achieving this aim or likely to cause greater disadvantage to other groups.</w:t>
      </w: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9F5363" w:rsidP="00EC095A">
      <w:pPr>
        <w:spacing w:after="0"/>
        <w:rPr>
          <w:rFonts w:ascii="Arial" w:eastAsia="Calibri" w:hAnsi="Arial" w:cs="Arial"/>
          <w:b/>
          <w:color w:val="0070C0"/>
          <w:sz w:val="24"/>
          <w:szCs w:val="24"/>
        </w:rPr>
      </w:pPr>
      <w:r w:rsidRPr="009F5363">
        <w:rPr>
          <w:rFonts w:ascii="Arial" w:eastAsia="Calibri" w:hAnsi="Arial" w:cs="Arial"/>
          <w:b/>
          <w:color w:val="0070C0"/>
          <w:sz w:val="24"/>
          <w:szCs w:val="24"/>
        </w:rPr>
        <w:t>Accessing more information on Equality, Diversity and inclusion in the Healthcare sector</w:t>
      </w:r>
    </w:p>
    <w:p w:rsidR="009F5363" w:rsidRDefault="009F5363" w:rsidP="00EC095A">
      <w:pPr>
        <w:spacing w:after="0"/>
        <w:rPr>
          <w:rFonts w:ascii="Arial" w:eastAsia="Calibri" w:hAnsi="Arial" w:cs="Arial"/>
          <w:b/>
          <w:color w:val="0070C0"/>
          <w:sz w:val="24"/>
          <w:szCs w:val="24"/>
        </w:rPr>
      </w:pPr>
    </w:p>
    <w:p w:rsidR="009F5363" w:rsidRDefault="009F5363" w:rsidP="00EC095A">
      <w:pPr>
        <w:spacing w:after="0"/>
        <w:rPr>
          <w:rFonts w:ascii="Arial" w:eastAsia="Calibri" w:hAnsi="Arial" w:cs="Arial"/>
          <w:sz w:val="24"/>
          <w:szCs w:val="24"/>
        </w:rPr>
      </w:pPr>
      <w:r w:rsidRPr="009F5363">
        <w:rPr>
          <w:rFonts w:ascii="Arial" w:eastAsia="Calibri" w:hAnsi="Arial" w:cs="Arial"/>
          <w:sz w:val="24"/>
          <w:szCs w:val="24"/>
        </w:rPr>
        <w:t>You can find more information from:</w:t>
      </w:r>
    </w:p>
    <w:p w:rsidR="009F5363" w:rsidRPr="009F5363" w:rsidRDefault="009F5363" w:rsidP="00EC095A">
      <w:pPr>
        <w:spacing w:after="0"/>
        <w:rPr>
          <w:rFonts w:ascii="Arial" w:eastAsia="Calibri" w:hAnsi="Arial" w:cs="Arial"/>
          <w:sz w:val="24"/>
          <w:szCs w:val="24"/>
        </w:rPr>
      </w:pPr>
    </w:p>
    <w:p w:rsidR="009F5363" w:rsidRDefault="009F5363" w:rsidP="009F5363">
      <w:pPr>
        <w:pStyle w:val="ListParagraph"/>
        <w:numPr>
          <w:ilvl w:val="0"/>
          <w:numId w:val="34"/>
        </w:numPr>
        <w:spacing w:after="0"/>
        <w:rPr>
          <w:rFonts w:ascii="Arial" w:eastAsia="Calibri" w:hAnsi="Arial" w:cs="Arial"/>
          <w:sz w:val="24"/>
          <w:szCs w:val="24"/>
        </w:rPr>
      </w:pPr>
      <w:r w:rsidRPr="009F5363">
        <w:rPr>
          <w:rFonts w:ascii="Arial" w:eastAsia="Calibri" w:hAnsi="Arial" w:cs="Arial"/>
          <w:sz w:val="24"/>
          <w:szCs w:val="24"/>
        </w:rPr>
        <w:t>Your placement</w:t>
      </w:r>
    </w:p>
    <w:p w:rsidR="009F5363" w:rsidRDefault="009F5363" w:rsidP="009F5363">
      <w:pPr>
        <w:pStyle w:val="ListParagraph"/>
        <w:numPr>
          <w:ilvl w:val="0"/>
          <w:numId w:val="34"/>
        </w:numPr>
        <w:spacing w:after="0"/>
        <w:rPr>
          <w:rFonts w:ascii="Arial" w:eastAsia="Calibri" w:hAnsi="Arial" w:cs="Arial"/>
          <w:sz w:val="24"/>
          <w:szCs w:val="24"/>
        </w:rPr>
      </w:pPr>
      <w:r>
        <w:rPr>
          <w:rFonts w:ascii="Arial" w:eastAsia="Calibri" w:hAnsi="Arial" w:cs="Arial"/>
          <w:sz w:val="24"/>
          <w:szCs w:val="24"/>
        </w:rPr>
        <w:t xml:space="preserve">Websites – </w:t>
      </w:r>
    </w:p>
    <w:p w:rsidR="009F5363" w:rsidRPr="009F5363" w:rsidRDefault="004579ED" w:rsidP="009F5363">
      <w:pPr>
        <w:pStyle w:val="ListParagraph"/>
        <w:spacing w:after="0"/>
        <w:rPr>
          <w:rStyle w:val="apple-converted-space"/>
          <w:rFonts w:ascii="Arial" w:eastAsia="Calibri" w:hAnsi="Arial" w:cs="Arial"/>
          <w:sz w:val="24"/>
          <w:szCs w:val="24"/>
        </w:rPr>
      </w:pPr>
      <w:hyperlink r:id="rId9" w:history="1">
        <w:r w:rsidR="009F5363" w:rsidRPr="00D23EE0">
          <w:rPr>
            <w:rStyle w:val="Hyperlink"/>
            <w:rFonts w:ascii="Arial" w:hAnsi="Arial" w:cs="Arial"/>
            <w:sz w:val="21"/>
            <w:szCs w:val="21"/>
            <w:shd w:val="clear" w:color="auto" w:fill="FFFFFF"/>
          </w:rPr>
          <w:t>www.nhs.uk</w:t>
        </w:r>
      </w:hyperlink>
      <w:r w:rsidR="009F5363">
        <w:rPr>
          <w:rStyle w:val="apple-converted-space"/>
          <w:rFonts w:ascii="Arial" w:hAnsi="Arial" w:cs="Arial"/>
          <w:color w:val="006621"/>
          <w:sz w:val="21"/>
          <w:szCs w:val="21"/>
          <w:shd w:val="clear" w:color="auto" w:fill="FFFFFF"/>
        </w:rPr>
        <w:t> </w:t>
      </w:r>
    </w:p>
    <w:p w:rsidR="009F5363" w:rsidRPr="009F5363" w:rsidRDefault="009F5363" w:rsidP="009F5363">
      <w:pPr>
        <w:pStyle w:val="ListParagraph"/>
        <w:spacing w:after="0"/>
        <w:rPr>
          <w:rFonts w:ascii="Arial" w:eastAsia="Calibri" w:hAnsi="Arial" w:cs="Arial"/>
          <w:sz w:val="24"/>
          <w:szCs w:val="24"/>
        </w:rPr>
      </w:pPr>
      <w:r>
        <w:rPr>
          <w:rStyle w:val="apple-converted-space"/>
          <w:rFonts w:ascii="Arial" w:hAnsi="Arial" w:cs="Arial"/>
          <w:color w:val="006621"/>
          <w:sz w:val="21"/>
          <w:szCs w:val="21"/>
          <w:shd w:val="clear" w:color="auto" w:fill="FFFFFF"/>
        </w:rPr>
        <w:t xml:space="preserve"> </w:t>
      </w:r>
      <w:hyperlink r:id="rId10" w:history="1">
        <w:r w:rsidRPr="00D23EE0">
          <w:rPr>
            <w:rStyle w:val="Hyperlink"/>
            <w:rFonts w:ascii="Arial" w:hAnsi="Arial" w:cs="Arial"/>
            <w:sz w:val="21"/>
            <w:szCs w:val="21"/>
            <w:shd w:val="clear" w:color="auto" w:fill="FFFFFF"/>
          </w:rPr>
          <w:t>www.england.</w:t>
        </w:r>
        <w:r w:rsidRPr="00D23EE0">
          <w:rPr>
            <w:rStyle w:val="Hyperlink"/>
            <w:rFonts w:ascii="Arial" w:hAnsi="Arial" w:cs="Arial"/>
            <w:b/>
            <w:bCs/>
            <w:sz w:val="21"/>
            <w:szCs w:val="21"/>
            <w:shd w:val="clear" w:color="auto" w:fill="FFFFFF"/>
          </w:rPr>
          <w:t>nhs</w:t>
        </w:r>
        <w:r w:rsidRPr="00D23EE0">
          <w:rPr>
            <w:rStyle w:val="Hyperlink"/>
            <w:rFonts w:ascii="Arial" w:hAnsi="Arial" w:cs="Arial"/>
            <w:sz w:val="21"/>
            <w:szCs w:val="21"/>
            <w:shd w:val="clear" w:color="auto" w:fill="FFFFFF"/>
          </w:rPr>
          <w:t>.uk/ourwork/</w:t>
        </w:r>
        <w:r w:rsidRPr="00D23EE0">
          <w:rPr>
            <w:rStyle w:val="Hyperlink"/>
            <w:rFonts w:ascii="Arial" w:hAnsi="Arial" w:cs="Arial"/>
            <w:b/>
            <w:bCs/>
            <w:sz w:val="21"/>
            <w:szCs w:val="21"/>
            <w:shd w:val="clear" w:color="auto" w:fill="FFFFFF"/>
          </w:rPr>
          <w:t>gov</w:t>
        </w:r>
        <w:r w:rsidRPr="00D23EE0">
          <w:rPr>
            <w:rStyle w:val="Hyperlink"/>
            <w:rFonts w:ascii="Arial" w:hAnsi="Arial" w:cs="Arial"/>
            <w:sz w:val="21"/>
            <w:szCs w:val="21"/>
            <w:shd w:val="clear" w:color="auto" w:fill="FFFFFF"/>
          </w:rPr>
          <w:t>/</w:t>
        </w:r>
        <w:r w:rsidRPr="00D23EE0">
          <w:rPr>
            <w:rStyle w:val="Hyperlink"/>
            <w:rFonts w:ascii="Arial" w:hAnsi="Arial" w:cs="Arial"/>
            <w:b/>
            <w:bCs/>
            <w:sz w:val="21"/>
            <w:szCs w:val="21"/>
            <w:shd w:val="clear" w:color="auto" w:fill="FFFFFF"/>
          </w:rPr>
          <w:t>equality</w:t>
        </w:r>
        <w:r w:rsidRPr="00D23EE0">
          <w:rPr>
            <w:rStyle w:val="Hyperlink"/>
            <w:rFonts w:ascii="Arial" w:hAnsi="Arial" w:cs="Arial"/>
            <w:sz w:val="21"/>
            <w:szCs w:val="21"/>
            <w:shd w:val="clear" w:color="auto" w:fill="FFFFFF"/>
          </w:rPr>
          <w:t>-hub/edc</w:t>
        </w:r>
      </w:hyperlink>
    </w:p>
    <w:p w:rsidR="009F5363" w:rsidRDefault="004579ED" w:rsidP="009F5363">
      <w:pPr>
        <w:pStyle w:val="ListParagraph"/>
        <w:spacing w:after="0"/>
        <w:rPr>
          <w:rFonts w:ascii="Arial" w:hAnsi="Arial" w:cs="Arial"/>
          <w:color w:val="006621"/>
          <w:sz w:val="21"/>
          <w:szCs w:val="21"/>
          <w:shd w:val="clear" w:color="auto" w:fill="FFFFFF"/>
        </w:rPr>
      </w:pPr>
      <w:hyperlink r:id="rId11" w:history="1">
        <w:r w:rsidR="009F5363" w:rsidRPr="00D23EE0">
          <w:rPr>
            <w:rStyle w:val="Hyperlink"/>
            <w:rFonts w:ascii="Arial" w:hAnsi="Arial" w:cs="Arial"/>
            <w:sz w:val="21"/>
            <w:szCs w:val="21"/>
            <w:shd w:val="clear" w:color="auto" w:fill="FFFFFF"/>
          </w:rPr>
          <w:t>www.</w:t>
        </w:r>
        <w:r w:rsidR="009F5363" w:rsidRPr="00D23EE0">
          <w:rPr>
            <w:rStyle w:val="Hyperlink"/>
            <w:rFonts w:ascii="Arial" w:hAnsi="Arial" w:cs="Arial"/>
            <w:b/>
            <w:bCs/>
            <w:sz w:val="21"/>
            <w:szCs w:val="21"/>
            <w:shd w:val="clear" w:color="auto" w:fill="FFFFFF"/>
          </w:rPr>
          <w:t>nhs</w:t>
        </w:r>
        <w:r w:rsidR="009F5363" w:rsidRPr="00D23EE0">
          <w:rPr>
            <w:rStyle w:val="Hyperlink"/>
            <w:rFonts w:ascii="Arial" w:hAnsi="Arial" w:cs="Arial"/>
            <w:sz w:val="21"/>
            <w:szCs w:val="21"/>
            <w:shd w:val="clear" w:color="auto" w:fill="FFFFFF"/>
          </w:rPr>
          <w:t>professionals.</w:t>
        </w:r>
        <w:r w:rsidR="009F5363" w:rsidRPr="00D23EE0">
          <w:rPr>
            <w:rStyle w:val="Hyperlink"/>
            <w:rFonts w:ascii="Arial" w:hAnsi="Arial" w:cs="Arial"/>
            <w:b/>
            <w:bCs/>
            <w:sz w:val="21"/>
            <w:szCs w:val="21"/>
            <w:shd w:val="clear" w:color="auto" w:fill="FFFFFF"/>
          </w:rPr>
          <w:t>nhs</w:t>
        </w:r>
        <w:r w:rsidR="009F5363" w:rsidRPr="00D23EE0">
          <w:rPr>
            <w:rStyle w:val="Hyperlink"/>
            <w:rFonts w:ascii="Arial" w:hAnsi="Arial" w:cs="Arial"/>
            <w:sz w:val="21"/>
            <w:szCs w:val="21"/>
            <w:shd w:val="clear" w:color="auto" w:fill="FFFFFF"/>
          </w:rPr>
          <w:t>.uk</w:t>
        </w:r>
      </w:hyperlink>
    </w:p>
    <w:p w:rsidR="001F1C3D" w:rsidRDefault="001F1C3D" w:rsidP="009F5363">
      <w:pPr>
        <w:pStyle w:val="ListParagraph"/>
        <w:spacing w:after="0"/>
        <w:rPr>
          <w:rFonts w:ascii="Arial" w:hAnsi="Arial" w:cs="Arial"/>
          <w:color w:val="006621"/>
          <w:sz w:val="21"/>
          <w:szCs w:val="21"/>
          <w:shd w:val="clear" w:color="auto" w:fill="FFFFFF"/>
        </w:rPr>
      </w:pPr>
    </w:p>
    <w:p w:rsidR="001F1C3D" w:rsidRDefault="001F1C3D" w:rsidP="009F5363">
      <w:pPr>
        <w:pStyle w:val="ListParagraph"/>
        <w:spacing w:after="0"/>
        <w:rPr>
          <w:rFonts w:ascii="Arial" w:hAnsi="Arial" w:cs="Arial"/>
          <w:color w:val="006621"/>
          <w:sz w:val="21"/>
          <w:szCs w:val="21"/>
          <w:shd w:val="clear" w:color="auto" w:fill="FFFFFF"/>
        </w:rPr>
      </w:pPr>
    </w:p>
    <w:p w:rsidR="009F5363" w:rsidRPr="009F5363" w:rsidRDefault="009F5363" w:rsidP="009F5363">
      <w:pPr>
        <w:spacing w:after="0"/>
        <w:rPr>
          <w:rFonts w:ascii="Arial" w:eastAsia="Calibri" w:hAnsi="Arial" w:cs="Arial"/>
          <w:sz w:val="24"/>
          <w:szCs w:val="24"/>
        </w:rPr>
      </w:pPr>
    </w:p>
    <w:p w:rsidR="009F5363" w:rsidRPr="009F5363" w:rsidRDefault="009F5363" w:rsidP="009F5363">
      <w:pPr>
        <w:pStyle w:val="ListParagraph"/>
        <w:spacing w:after="0"/>
        <w:rPr>
          <w:rFonts w:ascii="Arial" w:eastAsia="Calibri" w:hAnsi="Arial" w:cs="Arial"/>
          <w:sz w:val="24"/>
          <w:szCs w:val="24"/>
        </w:rPr>
      </w:pPr>
    </w:p>
    <w:p w:rsidR="009F5363" w:rsidRPr="009F5363" w:rsidRDefault="009F5363" w:rsidP="00EC095A">
      <w:pPr>
        <w:spacing w:after="0"/>
        <w:rPr>
          <w:rFonts w:ascii="Arial" w:eastAsia="Calibri" w:hAnsi="Arial" w:cs="Arial"/>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Default="003E3AB9" w:rsidP="00EC095A">
      <w:pPr>
        <w:spacing w:after="0"/>
        <w:rPr>
          <w:rFonts w:ascii="Arial" w:eastAsia="Calibri" w:hAnsi="Arial" w:cs="Arial"/>
          <w:b/>
          <w:sz w:val="24"/>
          <w:szCs w:val="24"/>
        </w:rPr>
      </w:pPr>
    </w:p>
    <w:p w:rsidR="003E3AB9" w:rsidRPr="001D55AB" w:rsidRDefault="003E3AB9" w:rsidP="00EC095A">
      <w:pPr>
        <w:spacing w:after="0"/>
        <w:rPr>
          <w:rFonts w:ascii="Arial" w:eastAsia="Calibri" w:hAnsi="Arial" w:cs="Arial"/>
          <w:sz w:val="24"/>
          <w:szCs w:val="24"/>
          <w:u w:val="single"/>
        </w:rPr>
      </w:pPr>
      <w:r w:rsidRPr="001D55AB">
        <w:rPr>
          <w:rFonts w:ascii="Arial" w:eastAsia="Calibri" w:hAnsi="Arial" w:cs="Arial"/>
          <w:sz w:val="24"/>
          <w:szCs w:val="24"/>
          <w:u w:val="single"/>
        </w:rPr>
        <w:t xml:space="preserve">You have now completed the </w:t>
      </w:r>
      <w:r w:rsidR="00F21492">
        <w:rPr>
          <w:rFonts w:ascii="Arial" w:eastAsia="Calibri" w:hAnsi="Arial" w:cs="Arial"/>
          <w:sz w:val="24"/>
          <w:szCs w:val="24"/>
          <w:u w:val="single"/>
        </w:rPr>
        <w:t xml:space="preserve"> equality, diversion and Inclusion </w:t>
      </w:r>
      <w:r w:rsidRPr="001D55AB">
        <w:rPr>
          <w:rFonts w:ascii="Arial" w:eastAsia="Calibri" w:hAnsi="Arial" w:cs="Arial"/>
          <w:sz w:val="24"/>
          <w:szCs w:val="24"/>
          <w:u w:val="single"/>
        </w:rPr>
        <w:t>module and can take the test</w:t>
      </w:r>
    </w:p>
    <w:p w:rsidR="008F2F5A" w:rsidRPr="001D55AB" w:rsidRDefault="008F2F5A" w:rsidP="00EC095A">
      <w:pPr>
        <w:spacing w:after="0"/>
        <w:rPr>
          <w:rFonts w:ascii="Arial" w:eastAsia="Calibri" w:hAnsi="Arial" w:cs="Arial"/>
          <w:sz w:val="24"/>
          <w:szCs w:val="24"/>
          <w:u w:val="single"/>
        </w:rPr>
      </w:pPr>
    </w:p>
    <w:p w:rsidR="003E3AB9" w:rsidRDefault="003E3AB9" w:rsidP="00EC095A">
      <w:pPr>
        <w:spacing w:after="0"/>
        <w:rPr>
          <w:rFonts w:ascii="Arial" w:eastAsia="Calibri" w:hAnsi="Arial" w:cs="Arial"/>
          <w:sz w:val="24"/>
          <w:szCs w:val="24"/>
        </w:rPr>
      </w:pPr>
      <w:r w:rsidRPr="008F2F5A">
        <w:rPr>
          <w:rFonts w:ascii="Arial" w:eastAsia="Calibri" w:hAnsi="Arial" w:cs="Arial"/>
          <w:sz w:val="24"/>
          <w:szCs w:val="24"/>
        </w:rPr>
        <w:t xml:space="preserve">You will need to </w:t>
      </w:r>
      <w:r w:rsidR="001D55AB">
        <w:rPr>
          <w:rFonts w:ascii="Arial" w:eastAsia="Calibri" w:hAnsi="Arial" w:cs="Arial"/>
          <w:sz w:val="24"/>
          <w:szCs w:val="24"/>
        </w:rPr>
        <w:t xml:space="preserve">achieve </w:t>
      </w:r>
      <w:r w:rsidRPr="008F2F5A">
        <w:rPr>
          <w:rFonts w:ascii="Arial" w:eastAsia="Calibri" w:hAnsi="Arial" w:cs="Arial"/>
          <w:sz w:val="24"/>
          <w:szCs w:val="24"/>
        </w:rPr>
        <w:t xml:space="preserve">75% </w:t>
      </w:r>
      <w:r w:rsidR="008F2F5A" w:rsidRPr="008F2F5A">
        <w:rPr>
          <w:rFonts w:ascii="Arial" w:eastAsia="Calibri" w:hAnsi="Arial" w:cs="Arial"/>
          <w:sz w:val="24"/>
          <w:szCs w:val="24"/>
        </w:rPr>
        <w:t xml:space="preserve">correct </w:t>
      </w:r>
      <w:r w:rsidR="001D55AB">
        <w:rPr>
          <w:rFonts w:ascii="Arial" w:eastAsia="Calibri" w:hAnsi="Arial" w:cs="Arial"/>
          <w:sz w:val="24"/>
          <w:szCs w:val="24"/>
        </w:rPr>
        <w:t xml:space="preserve">answers </w:t>
      </w:r>
      <w:r w:rsidR="008F2F5A" w:rsidRPr="008F2F5A">
        <w:rPr>
          <w:rFonts w:ascii="Arial" w:eastAsia="Calibri" w:hAnsi="Arial" w:cs="Arial"/>
          <w:sz w:val="24"/>
          <w:szCs w:val="24"/>
        </w:rPr>
        <w:t>to achieve a pass and receive your certificate</w:t>
      </w:r>
    </w:p>
    <w:p w:rsidR="008F2F5A" w:rsidRPr="008F2F5A" w:rsidRDefault="008F2F5A" w:rsidP="00EC095A">
      <w:pPr>
        <w:spacing w:after="0"/>
        <w:rPr>
          <w:rFonts w:ascii="Arial" w:eastAsia="Calibri" w:hAnsi="Arial" w:cs="Arial"/>
          <w:sz w:val="24"/>
          <w:szCs w:val="24"/>
        </w:rPr>
      </w:pPr>
    </w:p>
    <w:p w:rsidR="008F2F5A" w:rsidRPr="008F2F5A" w:rsidRDefault="008F2F5A" w:rsidP="00EC095A">
      <w:pPr>
        <w:spacing w:after="0"/>
        <w:rPr>
          <w:rFonts w:ascii="Arial" w:eastAsia="Calibri" w:hAnsi="Arial" w:cs="Arial"/>
          <w:sz w:val="24"/>
          <w:szCs w:val="24"/>
        </w:rPr>
      </w:pPr>
      <w:r w:rsidRPr="008F2F5A">
        <w:rPr>
          <w:rFonts w:ascii="Arial" w:eastAsia="Calibri" w:hAnsi="Arial" w:cs="Arial"/>
          <w:sz w:val="24"/>
          <w:szCs w:val="24"/>
        </w:rPr>
        <w:t>Don’t worry if you do not pass first time, just go over your notes again and retake</w:t>
      </w: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EC095A" w:rsidRDefault="00EC09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D73A1A" w:rsidRDefault="00D73A1A" w:rsidP="00EC095A">
      <w:pPr>
        <w:spacing w:after="0"/>
        <w:rPr>
          <w:rFonts w:ascii="Arial" w:eastAsia="Calibri" w:hAnsi="Arial" w:cs="Arial"/>
          <w:b/>
          <w:sz w:val="24"/>
          <w:szCs w:val="24"/>
        </w:rPr>
      </w:pPr>
    </w:p>
    <w:p w:rsidR="00D73A1A" w:rsidRDefault="00D73A1A" w:rsidP="00EC095A">
      <w:pPr>
        <w:spacing w:after="0"/>
        <w:rPr>
          <w:rFonts w:ascii="Arial" w:eastAsia="Calibri" w:hAnsi="Arial" w:cs="Arial"/>
          <w:b/>
          <w:sz w:val="24"/>
          <w:szCs w:val="24"/>
        </w:rPr>
      </w:pPr>
    </w:p>
    <w:p w:rsidR="00D73A1A" w:rsidRDefault="00D73A1A" w:rsidP="00EC095A">
      <w:pPr>
        <w:spacing w:after="0"/>
        <w:rPr>
          <w:rFonts w:ascii="Arial" w:eastAsia="Calibri" w:hAnsi="Arial" w:cs="Arial"/>
          <w:b/>
          <w:sz w:val="24"/>
          <w:szCs w:val="24"/>
        </w:rPr>
      </w:pPr>
    </w:p>
    <w:p w:rsidR="00D73A1A" w:rsidRDefault="00D73A1A" w:rsidP="00EC095A">
      <w:pPr>
        <w:spacing w:after="0"/>
        <w:rPr>
          <w:rFonts w:ascii="Arial" w:eastAsia="Calibri" w:hAnsi="Arial" w:cs="Arial"/>
          <w:b/>
          <w:sz w:val="24"/>
          <w:szCs w:val="24"/>
        </w:rPr>
      </w:pPr>
    </w:p>
    <w:p w:rsidR="00D73A1A" w:rsidRDefault="00D73A1A" w:rsidP="00EC095A">
      <w:pPr>
        <w:spacing w:after="0"/>
        <w:rPr>
          <w:rFonts w:ascii="Arial" w:eastAsia="Calibri" w:hAnsi="Arial" w:cs="Arial"/>
          <w:b/>
          <w:sz w:val="24"/>
          <w:szCs w:val="24"/>
        </w:rPr>
      </w:pPr>
    </w:p>
    <w:p w:rsidR="00D73A1A" w:rsidRDefault="00D73A1A" w:rsidP="00EC095A">
      <w:pPr>
        <w:spacing w:after="0"/>
        <w:rPr>
          <w:rFonts w:ascii="Arial" w:eastAsia="Calibri" w:hAnsi="Arial" w:cs="Arial"/>
          <w:b/>
          <w:sz w:val="24"/>
          <w:szCs w:val="24"/>
        </w:rPr>
      </w:pPr>
    </w:p>
    <w:p w:rsidR="00676A5A" w:rsidRDefault="00676A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8F2F5A" w:rsidRDefault="008F2F5A" w:rsidP="00EC095A">
      <w:pPr>
        <w:spacing w:after="0"/>
        <w:rPr>
          <w:rFonts w:ascii="Arial" w:eastAsia="Calibri" w:hAnsi="Arial" w:cs="Arial"/>
          <w:b/>
          <w:sz w:val="24"/>
          <w:szCs w:val="24"/>
        </w:rPr>
      </w:pPr>
    </w:p>
    <w:p w:rsidR="00EC095A" w:rsidRDefault="00EC095A" w:rsidP="00EC095A">
      <w:pPr>
        <w:spacing w:after="0"/>
        <w:jc w:val="center"/>
        <w:rPr>
          <w:rFonts w:ascii="Arial" w:eastAsia="Calibri" w:hAnsi="Arial" w:cs="Arial"/>
          <w:b/>
          <w:sz w:val="24"/>
          <w:szCs w:val="24"/>
        </w:rPr>
      </w:pPr>
      <w:r>
        <w:rPr>
          <w:rFonts w:ascii="Arial" w:eastAsia="Calibri" w:hAnsi="Arial" w:cs="Arial"/>
          <w:b/>
          <w:sz w:val="24"/>
          <w:szCs w:val="24"/>
        </w:rPr>
        <w:t>Test</w:t>
      </w:r>
    </w:p>
    <w:p w:rsidR="00D73A1A" w:rsidRDefault="00D73A1A" w:rsidP="00EC095A">
      <w:pPr>
        <w:spacing w:after="0"/>
        <w:jc w:val="center"/>
        <w:rPr>
          <w:rFonts w:ascii="Arial" w:eastAsia="Calibri" w:hAnsi="Arial" w:cs="Arial"/>
          <w:b/>
          <w:sz w:val="24"/>
          <w:szCs w:val="24"/>
        </w:rPr>
      </w:pPr>
    </w:p>
    <w:p w:rsidR="00293C5E" w:rsidRPr="008F2F5A" w:rsidRDefault="00EC095A" w:rsidP="00293C5E">
      <w:pPr>
        <w:spacing w:after="0"/>
        <w:rPr>
          <w:rFonts w:ascii="Arial" w:eastAsia="Calibri" w:hAnsi="Arial" w:cs="Arial"/>
          <w:sz w:val="24"/>
          <w:szCs w:val="24"/>
        </w:rPr>
      </w:pPr>
      <w:r w:rsidRPr="008F2F5A">
        <w:rPr>
          <w:rFonts w:ascii="Arial" w:eastAsia="Calibri" w:hAnsi="Arial" w:cs="Arial"/>
          <w:sz w:val="24"/>
          <w:szCs w:val="24"/>
        </w:rPr>
        <w:t>1.</w:t>
      </w:r>
    </w:p>
    <w:p w:rsidR="00EC095A" w:rsidRPr="008F2F5A" w:rsidRDefault="00EC095A" w:rsidP="00293C5E">
      <w:pPr>
        <w:spacing w:after="0"/>
        <w:rPr>
          <w:rFonts w:ascii="Arial" w:eastAsia="Calibri" w:hAnsi="Arial" w:cs="Arial"/>
          <w:sz w:val="24"/>
          <w:szCs w:val="24"/>
        </w:rPr>
      </w:pPr>
      <w:r w:rsidRPr="008F2F5A">
        <w:rPr>
          <w:rFonts w:ascii="Arial" w:eastAsia="Calibri" w:hAnsi="Arial" w:cs="Arial"/>
          <w:sz w:val="24"/>
          <w:szCs w:val="24"/>
        </w:rPr>
        <w:t>The Equality Act 2010 replaced previous anti- discrimination laws with one single act</w:t>
      </w:r>
    </w:p>
    <w:p w:rsidR="00EC095A" w:rsidRPr="008F2F5A" w:rsidRDefault="00EC095A" w:rsidP="00293C5E">
      <w:pPr>
        <w:spacing w:after="0"/>
        <w:rPr>
          <w:rFonts w:ascii="Arial" w:eastAsia="Calibri" w:hAnsi="Arial" w:cs="Arial"/>
          <w:sz w:val="24"/>
          <w:szCs w:val="24"/>
        </w:rPr>
      </w:pPr>
      <w:r w:rsidRPr="008F2F5A">
        <w:rPr>
          <w:rFonts w:ascii="Arial" w:eastAsia="Calibri" w:hAnsi="Arial" w:cs="Arial"/>
          <w:sz w:val="24"/>
          <w:szCs w:val="24"/>
          <w:highlight w:val="yellow"/>
        </w:rPr>
        <w:t>True</w:t>
      </w:r>
    </w:p>
    <w:p w:rsidR="00EC095A" w:rsidRPr="008F2F5A" w:rsidRDefault="00EC095A" w:rsidP="00293C5E">
      <w:pPr>
        <w:spacing w:after="0"/>
        <w:rPr>
          <w:rFonts w:ascii="Arial" w:eastAsia="Calibri" w:hAnsi="Arial" w:cs="Arial"/>
          <w:sz w:val="24"/>
          <w:szCs w:val="24"/>
        </w:rPr>
      </w:pPr>
      <w:r w:rsidRPr="008F2F5A">
        <w:rPr>
          <w:rFonts w:ascii="Arial" w:eastAsia="Calibri" w:hAnsi="Arial" w:cs="Arial"/>
          <w:sz w:val="24"/>
          <w:szCs w:val="24"/>
        </w:rPr>
        <w:t>False</w:t>
      </w:r>
    </w:p>
    <w:p w:rsidR="00D73A1A" w:rsidRPr="008F2F5A" w:rsidRDefault="00D73A1A" w:rsidP="00293C5E">
      <w:pPr>
        <w:spacing w:after="0"/>
        <w:rPr>
          <w:rFonts w:ascii="Arial" w:eastAsia="Calibri" w:hAnsi="Arial" w:cs="Arial"/>
          <w:sz w:val="24"/>
          <w:szCs w:val="24"/>
        </w:rPr>
      </w:pPr>
    </w:p>
    <w:p w:rsidR="00293C5E" w:rsidRPr="008F2F5A" w:rsidRDefault="00EC095A" w:rsidP="00293C5E">
      <w:pPr>
        <w:spacing w:after="0"/>
        <w:rPr>
          <w:rFonts w:ascii="Arial" w:eastAsia="Calibri" w:hAnsi="Arial" w:cs="Arial"/>
          <w:sz w:val="24"/>
          <w:szCs w:val="24"/>
        </w:rPr>
      </w:pPr>
      <w:r w:rsidRPr="008F2F5A">
        <w:rPr>
          <w:rFonts w:ascii="Arial" w:eastAsia="Calibri" w:hAnsi="Arial" w:cs="Arial"/>
          <w:sz w:val="24"/>
          <w:szCs w:val="24"/>
        </w:rPr>
        <w:t xml:space="preserve">2. </w:t>
      </w:r>
    </w:p>
    <w:p w:rsidR="00293C5E" w:rsidRPr="008F2F5A" w:rsidRDefault="00D73A1A" w:rsidP="00293C5E">
      <w:pPr>
        <w:spacing w:after="0"/>
        <w:rPr>
          <w:rFonts w:ascii="Arial" w:eastAsia="Calibri" w:hAnsi="Arial" w:cs="Arial"/>
          <w:sz w:val="24"/>
          <w:szCs w:val="24"/>
        </w:rPr>
      </w:pPr>
      <w:r w:rsidRPr="008F2F5A">
        <w:rPr>
          <w:rFonts w:ascii="Arial" w:eastAsia="Calibri" w:hAnsi="Arial" w:cs="Arial"/>
          <w:sz w:val="24"/>
          <w:szCs w:val="24"/>
        </w:rPr>
        <w:t>How many protected characteristics are there under The Equality act 2010?</w:t>
      </w:r>
    </w:p>
    <w:p w:rsidR="00D73A1A" w:rsidRPr="008F2F5A" w:rsidRDefault="00D73A1A" w:rsidP="00293C5E">
      <w:pPr>
        <w:spacing w:after="0"/>
        <w:rPr>
          <w:rFonts w:ascii="Arial" w:eastAsia="Calibri" w:hAnsi="Arial" w:cs="Arial"/>
          <w:sz w:val="24"/>
          <w:szCs w:val="24"/>
        </w:rPr>
      </w:pPr>
      <w:r w:rsidRPr="008F2F5A">
        <w:rPr>
          <w:rFonts w:ascii="Arial" w:eastAsia="Calibri" w:hAnsi="Arial" w:cs="Arial"/>
          <w:sz w:val="24"/>
          <w:szCs w:val="24"/>
        </w:rPr>
        <w:t>3</w:t>
      </w:r>
    </w:p>
    <w:p w:rsidR="00D73A1A" w:rsidRPr="008F2F5A" w:rsidRDefault="00D73A1A" w:rsidP="00293C5E">
      <w:pPr>
        <w:spacing w:after="0"/>
        <w:rPr>
          <w:rFonts w:ascii="Arial" w:eastAsia="Calibri" w:hAnsi="Arial" w:cs="Arial"/>
          <w:sz w:val="24"/>
          <w:szCs w:val="24"/>
        </w:rPr>
      </w:pPr>
      <w:r w:rsidRPr="008F2F5A">
        <w:rPr>
          <w:rFonts w:ascii="Arial" w:eastAsia="Calibri" w:hAnsi="Arial" w:cs="Arial"/>
          <w:sz w:val="24"/>
          <w:szCs w:val="24"/>
        </w:rPr>
        <w:t>5</w:t>
      </w:r>
    </w:p>
    <w:p w:rsidR="00D73A1A" w:rsidRPr="008F2F5A" w:rsidRDefault="00D73A1A" w:rsidP="00293C5E">
      <w:pPr>
        <w:spacing w:after="0"/>
        <w:rPr>
          <w:rFonts w:ascii="Arial" w:eastAsia="Calibri" w:hAnsi="Arial" w:cs="Arial"/>
          <w:sz w:val="24"/>
          <w:szCs w:val="24"/>
        </w:rPr>
      </w:pPr>
      <w:r w:rsidRPr="008F2F5A">
        <w:rPr>
          <w:rFonts w:ascii="Arial" w:eastAsia="Calibri" w:hAnsi="Arial" w:cs="Arial"/>
          <w:sz w:val="24"/>
          <w:szCs w:val="24"/>
        </w:rPr>
        <w:t>7</w:t>
      </w:r>
    </w:p>
    <w:p w:rsidR="00D73A1A" w:rsidRPr="008F2F5A" w:rsidRDefault="00D73A1A" w:rsidP="00293C5E">
      <w:pPr>
        <w:spacing w:after="0"/>
        <w:rPr>
          <w:rFonts w:ascii="Arial" w:eastAsia="Calibri" w:hAnsi="Arial" w:cs="Arial"/>
          <w:sz w:val="24"/>
          <w:szCs w:val="24"/>
        </w:rPr>
      </w:pPr>
      <w:r w:rsidRPr="008F2F5A">
        <w:rPr>
          <w:rFonts w:ascii="Arial" w:eastAsia="Calibri" w:hAnsi="Arial" w:cs="Arial"/>
          <w:sz w:val="24"/>
          <w:szCs w:val="24"/>
          <w:highlight w:val="yellow"/>
        </w:rPr>
        <w:t>9</w:t>
      </w:r>
    </w:p>
    <w:p w:rsidR="00D73A1A" w:rsidRPr="008F2F5A" w:rsidRDefault="00D73A1A" w:rsidP="00293C5E">
      <w:pPr>
        <w:spacing w:after="0"/>
        <w:rPr>
          <w:rFonts w:ascii="Arial" w:eastAsia="Calibri" w:hAnsi="Arial" w:cs="Arial"/>
          <w:sz w:val="24"/>
          <w:szCs w:val="24"/>
        </w:rPr>
      </w:pP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3.</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 xml:space="preserve">Improving access to buildings would </w:t>
      </w:r>
      <w:r w:rsidR="00D73A1A" w:rsidRPr="008F2F5A">
        <w:rPr>
          <w:rFonts w:ascii="Arial" w:eastAsia="Calibri" w:hAnsi="Arial" w:cs="Arial"/>
          <w:sz w:val="24"/>
          <w:szCs w:val="24"/>
        </w:rPr>
        <w:t xml:space="preserve">not </w:t>
      </w:r>
      <w:r w:rsidRPr="008F2F5A">
        <w:rPr>
          <w:rFonts w:ascii="Arial" w:eastAsia="Calibri" w:hAnsi="Arial" w:cs="Arial"/>
          <w:sz w:val="24"/>
          <w:szCs w:val="24"/>
        </w:rPr>
        <w:t>be a way of demonstrating a “reasonable adjustment” for a disabled person</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True</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highlight w:val="yellow"/>
        </w:rPr>
        <w:t>False</w:t>
      </w:r>
    </w:p>
    <w:p w:rsidR="00D73A1A" w:rsidRPr="008F2F5A" w:rsidRDefault="00D73A1A" w:rsidP="00293C5E">
      <w:pPr>
        <w:spacing w:after="0"/>
        <w:rPr>
          <w:rFonts w:ascii="Arial" w:eastAsia="Calibri" w:hAnsi="Arial" w:cs="Arial"/>
          <w:sz w:val="24"/>
          <w:szCs w:val="24"/>
        </w:rPr>
      </w:pP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4.</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Deciding not to employ a person because they are from an ethnic minority would be an example of</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highlight w:val="yellow"/>
        </w:rPr>
        <w:t>Direct Discrimination</w:t>
      </w:r>
    </w:p>
    <w:p w:rsidR="00D73A1A" w:rsidRPr="008F2F5A" w:rsidRDefault="00293C5E" w:rsidP="00D73A1A">
      <w:pPr>
        <w:spacing w:after="0"/>
        <w:rPr>
          <w:rFonts w:ascii="Arial" w:eastAsia="Calibri" w:hAnsi="Arial" w:cs="Arial"/>
          <w:sz w:val="24"/>
          <w:szCs w:val="24"/>
        </w:rPr>
      </w:pPr>
      <w:r w:rsidRPr="008F2F5A">
        <w:rPr>
          <w:rFonts w:ascii="Arial" w:eastAsia="Calibri" w:hAnsi="Arial" w:cs="Arial"/>
          <w:sz w:val="24"/>
          <w:szCs w:val="24"/>
        </w:rPr>
        <w:t>Indirect Discrimination</w:t>
      </w:r>
    </w:p>
    <w:p w:rsidR="00D73A1A" w:rsidRPr="008F2F5A" w:rsidRDefault="00D73A1A" w:rsidP="00D73A1A">
      <w:pPr>
        <w:spacing w:after="0"/>
        <w:rPr>
          <w:rFonts w:ascii="Arial" w:eastAsia="Calibri" w:hAnsi="Arial" w:cs="Arial"/>
          <w:sz w:val="24"/>
          <w:szCs w:val="24"/>
        </w:rPr>
      </w:pPr>
    </w:p>
    <w:p w:rsidR="00D73A1A" w:rsidRPr="008F2F5A" w:rsidRDefault="00D73A1A" w:rsidP="00D73A1A">
      <w:pPr>
        <w:spacing w:after="0"/>
        <w:rPr>
          <w:rFonts w:ascii="Arial" w:eastAsia="Calibri" w:hAnsi="Arial" w:cs="Arial"/>
          <w:sz w:val="24"/>
          <w:szCs w:val="24"/>
        </w:rPr>
      </w:pPr>
      <w:r w:rsidRPr="008F2F5A">
        <w:rPr>
          <w:rFonts w:ascii="Arial" w:eastAsia="Calibri" w:hAnsi="Arial" w:cs="Arial"/>
          <w:sz w:val="24"/>
          <w:szCs w:val="24"/>
        </w:rPr>
        <w:t>5.</w:t>
      </w:r>
    </w:p>
    <w:p w:rsidR="00D73A1A" w:rsidRPr="008F2F5A" w:rsidRDefault="00D73A1A" w:rsidP="00D73A1A">
      <w:pPr>
        <w:spacing w:after="0"/>
        <w:rPr>
          <w:rFonts w:ascii="Arial" w:eastAsia="Calibri" w:hAnsi="Arial" w:cs="Arial"/>
          <w:sz w:val="24"/>
          <w:szCs w:val="24"/>
        </w:rPr>
      </w:pPr>
      <w:r w:rsidRPr="008F2F5A">
        <w:rPr>
          <w:rFonts w:ascii="Arial" w:eastAsia="Calibri" w:hAnsi="Arial" w:cs="Arial"/>
          <w:sz w:val="24"/>
          <w:szCs w:val="24"/>
        </w:rPr>
        <w:t>Which of these is not an example of stereotyping:</w:t>
      </w:r>
    </w:p>
    <w:p w:rsidR="00D73A1A" w:rsidRPr="008F2F5A" w:rsidRDefault="00D73A1A" w:rsidP="00D73A1A">
      <w:pPr>
        <w:spacing w:after="0"/>
        <w:rPr>
          <w:rFonts w:ascii="Arial" w:eastAsia="Calibri" w:hAnsi="Arial" w:cs="Arial"/>
          <w:sz w:val="24"/>
          <w:szCs w:val="24"/>
        </w:rPr>
      </w:pPr>
      <w:r w:rsidRPr="008F2F5A">
        <w:rPr>
          <w:rFonts w:ascii="Arial" w:eastAsia="Calibri" w:hAnsi="Arial" w:cs="Arial"/>
          <w:sz w:val="24"/>
          <w:szCs w:val="24"/>
        </w:rPr>
        <w:t>Ladies with red hair have fiery tempers</w:t>
      </w:r>
    </w:p>
    <w:p w:rsidR="00D73A1A" w:rsidRPr="008F2F5A" w:rsidRDefault="00F456B4" w:rsidP="00D73A1A">
      <w:pPr>
        <w:spacing w:after="0"/>
        <w:rPr>
          <w:rFonts w:ascii="Arial" w:eastAsia="Calibri" w:hAnsi="Arial" w:cs="Arial"/>
          <w:sz w:val="24"/>
          <w:szCs w:val="24"/>
        </w:rPr>
      </w:pPr>
      <w:r w:rsidRPr="008F2F5A">
        <w:rPr>
          <w:rFonts w:ascii="Arial" w:eastAsia="Calibri" w:hAnsi="Arial" w:cs="Arial"/>
          <w:sz w:val="24"/>
          <w:szCs w:val="24"/>
        </w:rPr>
        <w:t xml:space="preserve">Black men have great dance rhythm </w:t>
      </w:r>
    </w:p>
    <w:p w:rsidR="00F456B4" w:rsidRPr="008F2F5A" w:rsidRDefault="00F456B4" w:rsidP="00D73A1A">
      <w:pPr>
        <w:spacing w:after="0"/>
        <w:rPr>
          <w:rFonts w:ascii="Arial" w:eastAsia="Calibri" w:hAnsi="Arial" w:cs="Arial"/>
          <w:sz w:val="24"/>
          <w:szCs w:val="24"/>
        </w:rPr>
      </w:pPr>
      <w:r w:rsidRPr="008F2F5A">
        <w:rPr>
          <w:rFonts w:ascii="Arial" w:eastAsia="Calibri" w:hAnsi="Arial" w:cs="Arial"/>
          <w:sz w:val="24"/>
          <w:szCs w:val="24"/>
        </w:rPr>
        <w:t xml:space="preserve">1 </w:t>
      </w:r>
      <w:r w:rsidRPr="008F2F5A">
        <w:rPr>
          <w:rFonts w:ascii="Arial" w:eastAsia="Calibri" w:hAnsi="Arial" w:cs="Arial"/>
          <w:sz w:val="24"/>
          <w:szCs w:val="24"/>
          <w:highlight w:val="yellow"/>
        </w:rPr>
        <w:t>in 5 people in the UK have some form of disability</w:t>
      </w:r>
    </w:p>
    <w:p w:rsidR="00D73A1A" w:rsidRPr="008F2F5A" w:rsidRDefault="00D73A1A" w:rsidP="00293C5E">
      <w:pPr>
        <w:spacing w:after="0"/>
        <w:rPr>
          <w:rFonts w:ascii="Arial" w:eastAsia="Calibri" w:hAnsi="Arial" w:cs="Arial"/>
          <w:sz w:val="24"/>
          <w:szCs w:val="24"/>
        </w:rPr>
      </w:pP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6</w:t>
      </w:r>
    </w:p>
    <w:p w:rsidR="00F456B4" w:rsidRPr="008F2F5A" w:rsidRDefault="00F456B4" w:rsidP="00293C5E">
      <w:pPr>
        <w:spacing w:after="0"/>
        <w:rPr>
          <w:rFonts w:ascii="Arial" w:eastAsia="Calibri" w:hAnsi="Arial" w:cs="Arial"/>
          <w:sz w:val="24"/>
          <w:szCs w:val="24"/>
        </w:rPr>
      </w:pPr>
      <w:r w:rsidRPr="008F2F5A">
        <w:rPr>
          <w:rFonts w:ascii="Arial" w:eastAsia="Calibri" w:hAnsi="Arial" w:cs="Arial"/>
          <w:sz w:val="24"/>
          <w:szCs w:val="24"/>
        </w:rPr>
        <w:t>Age, race, gender and physical attributes are examples of what?</w:t>
      </w:r>
    </w:p>
    <w:p w:rsidR="00F456B4" w:rsidRPr="008F2F5A" w:rsidRDefault="00F456B4" w:rsidP="00293C5E">
      <w:pPr>
        <w:spacing w:after="0"/>
        <w:rPr>
          <w:rFonts w:ascii="Arial" w:eastAsia="Calibri" w:hAnsi="Arial" w:cs="Arial"/>
          <w:sz w:val="24"/>
          <w:szCs w:val="24"/>
        </w:rPr>
      </w:pPr>
      <w:r w:rsidRPr="008F2F5A">
        <w:rPr>
          <w:rFonts w:ascii="Arial" w:eastAsia="Calibri" w:hAnsi="Arial" w:cs="Arial"/>
          <w:sz w:val="24"/>
          <w:szCs w:val="24"/>
          <w:highlight w:val="yellow"/>
        </w:rPr>
        <w:t>Visible difference</w:t>
      </w:r>
    </w:p>
    <w:p w:rsidR="00F456B4" w:rsidRPr="008F2F5A" w:rsidRDefault="00F456B4" w:rsidP="00293C5E">
      <w:pPr>
        <w:spacing w:after="0"/>
        <w:rPr>
          <w:rFonts w:ascii="Arial" w:eastAsia="Calibri" w:hAnsi="Arial" w:cs="Arial"/>
          <w:sz w:val="24"/>
          <w:szCs w:val="24"/>
        </w:rPr>
      </w:pPr>
      <w:r w:rsidRPr="008F2F5A">
        <w:rPr>
          <w:rFonts w:ascii="Arial" w:eastAsia="Calibri" w:hAnsi="Arial" w:cs="Arial"/>
          <w:sz w:val="24"/>
          <w:szCs w:val="24"/>
        </w:rPr>
        <w:t>Non- visible difference</w:t>
      </w:r>
    </w:p>
    <w:p w:rsidR="00D73A1A" w:rsidRPr="008F2F5A" w:rsidRDefault="00D73A1A" w:rsidP="00293C5E">
      <w:pPr>
        <w:spacing w:after="0"/>
        <w:rPr>
          <w:rFonts w:ascii="Arial" w:eastAsia="Calibri" w:hAnsi="Arial" w:cs="Arial"/>
          <w:sz w:val="24"/>
          <w:szCs w:val="24"/>
        </w:rPr>
      </w:pP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7</w:t>
      </w:r>
    </w:p>
    <w:p w:rsidR="00293C5E" w:rsidRPr="008F2F5A" w:rsidRDefault="008F2F5A" w:rsidP="00293C5E">
      <w:pPr>
        <w:spacing w:after="0"/>
        <w:rPr>
          <w:rFonts w:ascii="Arial" w:eastAsia="Calibri" w:hAnsi="Arial" w:cs="Arial"/>
          <w:sz w:val="24"/>
          <w:szCs w:val="24"/>
        </w:rPr>
      </w:pPr>
      <w:r>
        <w:rPr>
          <w:rFonts w:ascii="Arial" w:eastAsia="Calibri" w:hAnsi="Arial" w:cs="Arial"/>
          <w:sz w:val="24"/>
          <w:szCs w:val="24"/>
        </w:rPr>
        <w:t>Inclusion</w:t>
      </w:r>
      <w:r w:rsidR="00D73A1A" w:rsidRPr="008F2F5A">
        <w:rPr>
          <w:rFonts w:ascii="Arial" w:eastAsia="Calibri" w:hAnsi="Arial" w:cs="Arial"/>
          <w:sz w:val="24"/>
          <w:szCs w:val="24"/>
        </w:rPr>
        <w:t xml:space="preserve"> simply means </w:t>
      </w:r>
      <w:r w:rsidR="00293C5E" w:rsidRPr="008F2F5A">
        <w:rPr>
          <w:rFonts w:ascii="Arial" w:eastAsia="Calibri" w:hAnsi="Arial" w:cs="Arial"/>
          <w:sz w:val="24"/>
          <w:szCs w:val="24"/>
        </w:rPr>
        <w:t>treating everyone the same</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True</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highlight w:val="yellow"/>
        </w:rPr>
        <w:t>False</w:t>
      </w:r>
    </w:p>
    <w:p w:rsidR="00F456B4" w:rsidRPr="008F2F5A" w:rsidRDefault="00F456B4" w:rsidP="00293C5E">
      <w:pPr>
        <w:spacing w:after="0"/>
        <w:rPr>
          <w:rFonts w:ascii="Arial" w:eastAsia="Calibri" w:hAnsi="Arial" w:cs="Arial"/>
          <w:b/>
          <w:sz w:val="24"/>
          <w:szCs w:val="24"/>
        </w:rPr>
      </w:pPr>
    </w:p>
    <w:p w:rsidR="00D73A1A" w:rsidRPr="008F2F5A" w:rsidRDefault="00D73A1A" w:rsidP="00293C5E">
      <w:pPr>
        <w:spacing w:after="0"/>
        <w:rPr>
          <w:rFonts w:ascii="Arial" w:eastAsia="Calibri" w:hAnsi="Arial" w:cs="Arial"/>
          <w:b/>
          <w:sz w:val="24"/>
          <w:szCs w:val="24"/>
        </w:rPr>
      </w:pPr>
    </w:p>
    <w:p w:rsidR="00293C5E" w:rsidRPr="008F2F5A" w:rsidRDefault="00293C5E" w:rsidP="00293C5E">
      <w:pPr>
        <w:spacing w:after="0"/>
        <w:rPr>
          <w:rFonts w:ascii="Arial" w:eastAsia="Calibri" w:hAnsi="Arial" w:cs="Arial"/>
          <w:b/>
          <w:sz w:val="24"/>
          <w:szCs w:val="24"/>
        </w:rPr>
      </w:pPr>
      <w:r w:rsidRPr="008F2F5A">
        <w:rPr>
          <w:rFonts w:ascii="Arial" w:eastAsia="Calibri" w:hAnsi="Arial" w:cs="Arial"/>
          <w:b/>
          <w:sz w:val="24"/>
          <w:szCs w:val="24"/>
        </w:rPr>
        <w:t>8.</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 xml:space="preserve">Creating a difficult environment for someone who has made or supported someone who has made a complaint is </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highlight w:val="yellow"/>
        </w:rPr>
        <w:t>Victimisation</w:t>
      </w:r>
    </w:p>
    <w:p w:rsidR="00293C5E" w:rsidRPr="008F2F5A" w:rsidRDefault="00293C5E" w:rsidP="00293C5E">
      <w:pPr>
        <w:spacing w:after="0"/>
        <w:rPr>
          <w:rFonts w:ascii="Arial" w:eastAsia="Calibri" w:hAnsi="Arial" w:cs="Arial"/>
          <w:sz w:val="24"/>
          <w:szCs w:val="24"/>
        </w:rPr>
      </w:pPr>
      <w:r w:rsidRPr="008F2F5A">
        <w:rPr>
          <w:rFonts w:ascii="Arial" w:eastAsia="Calibri" w:hAnsi="Arial" w:cs="Arial"/>
          <w:sz w:val="24"/>
          <w:szCs w:val="24"/>
        </w:rPr>
        <w:t>Bullying</w:t>
      </w:r>
    </w:p>
    <w:p w:rsidR="003E3AB9" w:rsidRPr="008F2F5A" w:rsidRDefault="003E3AB9" w:rsidP="00293C5E">
      <w:pPr>
        <w:spacing w:after="0"/>
        <w:rPr>
          <w:rFonts w:ascii="Arial" w:eastAsia="Calibri" w:hAnsi="Arial" w:cs="Arial"/>
          <w:b/>
          <w:sz w:val="24"/>
          <w:szCs w:val="24"/>
        </w:rPr>
      </w:pPr>
    </w:p>
    <w:p w:rsidR="00F456B4" w:rsidRPr="008F2F5A" w:rsidRDefault="003E3AB9" w:rsidP="003E3AB9">
      <w:pPr>
        <w:spacing w:after="0"/>
        <w:rPr>
          <w:rFonts w:ascii="Arial" w:eastAsia="Calibri" w:hAnsi="Arial" w:cs="Arial"/>
          <w:b/>
          <w:sz w:val="24"/>
          <w:szCs w:val="24"/>
        </w:rPr>
      </w:pPr>
      <w:r w:rsidRPr="008F2F5A">
        <w:rPr>
          <w:rFonts w:ascii="Arial" w:eastAsia="Calibri" w:hAnsi="Arial" w:cs="Arial"/>
          <w:b/>
          <w:sz w:val="24"/>
          <w:szCs w:val="24"/>
        </w:rPr>
        <w:t>9.</w:t>
      </w:r>
    </w:p>
    <w:p w:rsidR="003E3AB9" w:rsidRPr="008F2F5A" w:rsidRDefault="003E3AB9" w:rsidP="003E3AB9">
      <w:pPr>
        <w:shd w:val="clear" w:color="auto" w:fill="FFFFFF"/>
        <w:spacing w:before="60" w:after="60" w:line="240" w:lineRule="auto"/>
        <w:rPr>
          <w:rFonts w:ascii="Arial" w:eastAsia="Times New Roman" w:hAnsi="Arial" w:cs="Arial"/>
          <w:color w:val="0B0C0C"/>
          <w:sz w:val="24"/>
          <w:szCs w:val="24"/>
          <w:lang w:eastAsia="en-GB"/>
        </w:rPr>
      </w:pPr>
      <w:r w:rsidRPr="008F2F5A">
        <w:rPr>
          <w:rFonts w:ascii="Arial" w:eastAsia="Times New Roman" w:hAnsi="Arial" w:cs="Arial"/>
          <w:color w:val="0B0C0C"/>
          <w:sz w:val="24"/>
          <w:szCs w:val="24"/>
          <w:lang w:eastAsia="en-GB"/>
        </w:rPr>
        <w:t>Spreading malicious rumours, unfair treatment, picking on someone, regularly undermining a competent worker are all examples of what?</w:t>
      </w:r>
    </w:p>
    <w:p w:rsidR="003E3AB9" w:rsidRPr="008F2F5A" w:rsidRDefault="003E3AB9" w:rsidP="003E3AB9">
      <w:pPr>
        <w:shd w:val="clear" w:color="auto" w:fill="FFFFFF"/>
        <w:spacing w:before="60" w:after="60" w:line="240" w:lineRule="auto"/>
        <w:rPr>
          <w:rFonts w:ascii="Arial" w:eastAsia="Times New Roman" w:hAnsi="Arial" w:cs="Arial"/>
          <w:color w:val="0B0C0C"/>
          <w:sz w:val="24"/>
          <w:szCs w:val="24"/>
          <w:lang w:eastAsia="en-GB"/>
        </w:rPr>
      </w:pPr>
      <w:r w:rsidRPr="008F2F5A">
        <w:rPr>
          <w:rFonts w:ascii="Arial" w:eastAsia="Times New Roman" w:hAnsi="Arial" w:cs="Arial"/>
          <w:color w:val="0B0C0C"/>
          <w:sz w:val="24"/>
          <w:szCs w:val="24"/>
          <w:lang w:eastAsia="en-GB"/>
        </w:rPr>
        <w:t>Discrimination</w:t>
      </w:r>
    </w:p>
    <w:p w:rsidR="003E3AB9" w:rsidRPr="008F2F5A" w:rsidRDefault="003E3AB9" w:rsidP="003E3AB9">
      <w:pPr>
        <w:shd w:val="clear" w:color="auto" w:fill="FFFFFF"/>
        <w:spacing w:before="60" w:after="60" w:line="240" w:lineRule="auto"/>
        <w:rPr>
          <w:rFonts w:ascii="Arial" w:eastAsia="Times New Roman" w:hAnsi="Arial" w:cs="Arial"/>
          <w:color w:val="0B0C0C"/>
          <w:sz w:val="24"/>
          <w:szCs w:val="24"/>
          <w:lang w:eastAsia="en-GB"/>
        </w:rPr>
      </w:pPr>
      <w:r w:rsidRPr="008F2F5A">
        <w:rPr>
          <w:rFonts w:ascii="Arial" w:eastAsia="Times New Roman" w:hAnsi="Arial" w:cs="Arial"/>
          <w:color w:val="0B0C0C"/>
          <w:sz w:val="24"/>
          <w:szCs w:val="24"/>
          <w:highlight w:val="yellow"/>
          <w:lang w:eastAsia="en-GB"/>
        </w:rPr>
        <w:t>Bullying and harassment</w:t>
      </w:r>
    </w:p>
    <w:p w:rsidR="003E3AB9" w:rsidRPr="008F2F5A" w:rsidRDefault="003E3AB9" w:rsidP="003E3AB9">
      <w:pPr>
        <w:shd w:val="clear" w:color="auto" w:fill="FFFFFF"/>
        <w:spacing w:before="60" w:after="60" w:line="240" w:lineRule="auto"/>
        <w:rPr>
          <w:rFonts w:ascii="Arial" w:eastAsia="Times New Roman" w:hAnsi="Arial" w:cs="Arial"/>
          <w:color w:val="0B0C0C"/>
          <w:sz w:val="24"/>
          <w:szCs w:val="24"/>
          <w:lang w:eastAsia="en-GB"/>
        </w:rPr>
      </w:pPr>
      <w:r w:rsidRPr="008F2F5A">
        <w:rPr>
          <w:rFonts w:ascii="Arial" w:eastAsia="Times New Roman" w:hAnsi="Arial" w:cs="Arial"/>
          <w:color w:val="0B0C0C"/>
          <w:sz w:val="24"/>
          <w:szCs w:val="24"/>
          <w:lang w:eastAsia="en-GB"/>
        </w:rPr>
        <w:t>Assumptions</w:t>
      </w:r>
    </w:p>
    <w:p w:rsidR="003E3AB9" w:rsidRPr="003E3AB9" w:rsidRDefault="003E3AB9" w:rsidP="003E3AB9">
      <w:pPr>
        <w:shd w:val="clear" w:color="auto" w:fill="FFFFFF"/>
        <w:spacing w:before="60" w:after="60" w:line="240" w:lineRule="auto"/>
        <w:rPr>
          <w:rFonts w:ascii="Arial" w:eastAsia="Times New Roman" w:hAnsi="Arial" w:cs="Arial"/>
          <w:color w:val="0B0C0C"/>
          <w:sz w:val="29"/>
          <w:szCs w:val="29"/>
          <w:lang w:eastAsia="en-GB"/>
        </w:rPr>
      </w:pPr>
    </w:p>
    <w:p w:rsidR="003E3AB9" w:rsidRDefault="003E3AB9" w:rsidP="00293C5E">
      <w:pPr>
        <w:pStyle w:val="ListParagraph"/>
        <w:numPr>
          <w:ilvl w:val="0"/>
          <w:numId w:val="10"/>
        </w:numPr>
        <w:spacing w:after="0"/>
        <w:rPr>
          <w:rFonts w:ascii="Arial" w:eastAsia="Calibri" w:hAnsi="Arial" w:cs="Arial"/>
          <w:b/>
          <w:sz w:val="24"/>
          <w:szCs w:val="24"/>
        </w:rPr>
      </w:pPr>
    </w:p>
    <w:p w:rsidR="00293C5E" w:rsidRPr="003E3AB9" w:rsidRDefault="00293C5E" w:rsidP="003E3AB9">
      <w:pPr>
        <w:spacing w:after="0"/>
        <w:rPr>
          <w:rFonts w:ascii="Arial" w:eastAsia="Calibri" w:hAnsi="Arial" w:cs="Arial"/>
          <w:sz w:val="24"/>
          <w:szCs w:val="24"/>
        </w:rPr>
      </w:pPr>
      <w:r w:rsidRPr="003E3AB9">
        <w:rPr>
          <w:rFonts w:ascii="Arial" w:eastAsia="Calibri" w:hAnsi="Arial" w:cs="Arial"/>
          <w:sz w:val="24"/>
          <w:szCs w:val="24"/>
        </w:rPr>
        <w:t xml:space="preserve">Sexual </w:t>
      </w:r>
      <w:r w:rsidR="008E62FB" w:rsidRPr="003E3AB9">
        <w:rPr>
          <w:rFonts w:ascii="Arial" w:eastAsia="Calibri" w:hAnsi="Arial" w:cs="Arial"/>
          <w:sz w:val="24"/>
          <w:szCs w:val="24"/>
        </w:rPr>
        <w:t xml:space="preserve">orientation refers to </w:t>
      </w:r>
    </w:p>
    <w:p w:rsidR="008E62FB" w:rsidRPr="003E3AB9" w:rsidRDefault="008E62FB" w:rsidP="008E62FB">
      <w:pPr>
        <w:spacing w:after="0"/>
        <w:rPr>
          <w:rFonts w:ascii="Arial" w:eastAsia="Calibri" w:hAnsi="Arial" w:cs="Arial"/>
          <w:sz w:val="24"/>
          <w:szCs w:val="24"/>
        </w:rPr>
      </w:pPr>
      <w:r w:rsidRPr="003E3AB9">
        <w:rPr>
          <w:rFonts w:ascii="Arial" w:eastAsia="Calibri" w:hAnsi="Arial" w:cs="Arial"/>
          <w:sz w:val="24"/>
          <w:szCs w:val="24"/>
        </w:rPr>
        <w:t>The gender of the person</w:t>
      </w:r>
    </w:p>
    <w:p w:rsidR="008E62FB" w:rsidRDefault="008E62FB" w:rsidP="008E62FB">
      <w:pPr>
        <w:spacing w:after="0"/>
        <w:rPr>
          <w:rFonts w:ascii="Arial" w:eastAsia="Calibri" w:hAnsi="Arial" w:cs="Arial"/>
          <w:sz w:val="24"/>
          <w:szCs w:val="24"/>
        </w:rPr>
      </w:pPr>
      <w:r w:rsidRPr="008F2F5A">
        <w:rPr>
          <w:rFonts w:ascii="Arial" w:eastAsia="Calibri" w:hAnsi="Arial" w:cs="Arial"/>
          <w:sz w:val="24"/>
          <w:szCs w:val="24"/>
          <w:highlight w:val="yellow"/>
        </w:rPr>
        <w:t>Their sexual preferences</w:t>
      </w:r>
    </w:p>
    <w:p w:rsidR="008F2F5A" w:rsidRDefault="008F2F5A" w:rsidP="008E62FB">
      <w:pPr>
        <w:spacing w:after="0"/>
        <w:rPr>
          <w:rFonts w:ascii="Arial" w:eastAsia="Calibri" w:hAnsi="Arial" w:cs="Arial"/>
          <w:sz w:val="24"/>
          <w:szCs w:val="24"/>
        </w:rPr>
      </w:pPr>
    </w:p>
    <w:p w:rsidR="008F2F5A" w:rsidRDefault="008F2F5A" w:rsidP="008E62FB">
      <w:pPr>
        <w:spacing w:after="0"/>
        <w:rPr>
          <w:rFonts w:ascii="Arial" w:eastAsia="Calibri" w:hAnsi="Arial" w:cs="Arial"/>
          <w:sz w:val="24"/>
          <w:szCs w:val="24"/>
        </w:rPr>
      </w:pPr>
      <w:r>
        <w:rPr>
          <w:rFonts w:ascii="Arial" w:eastAsia="Calibri" w:hAnsi="Arial" w:cs="Arial"/>
          <w:sz w:val="24"/>
          <w:szCs w:val="24"/>
        </w:rPr>
        <w:t>11.</w:t>
      </w:r>
    </w:p>
    <w:p w:rsidR="008F2F5A" w:rsidRDefault="008F2F5A" w:rsidP="008E62FB">
      <w:pPr>
        <w:spacing w:after="0"/>
        <w:rPr>
          <w:rFonts w:ascii="Arial" w:eastAsia="Calibri" w:hAnsi="Arial" w:cs="Arial"/>
          <w:sz w:val="24"/>
          <w:szCs w:val="24"/>
        </w:rPr>
      </w:pPr>
      <w:r>
        <w:rPr>
          <w:rFonts w:ascii="Arial" w:eastAsia="Calibri" w:hAnsi="Arial" w:cs="Arial"/>
          <w:sz w:val="24"/>
          <w:szCs w:val="24"/>
        </w:rPr>
        <w:t>You have supported a colleagues complaint about an equality issue and now others are ignoring you. What is happening here?</w:t>
      </w:r>
    </w:p>
    <w:p w:rsidR="008F2F5A" w:rsidRDefault="008F2F5A" w:rsidP="008E62FB">
      <w:pPr>
        <w:spacing w:after="0"/>
        <w:rPr>
          <w:rFonts w:ascii="Arial" w:eastAsia="Calibri" w:hAnsi="Arial" w:cs="Arial"/>
          <w:sz w:val="24"/>
          <w:szCs w:val="24"/>
        </w:rPr>
      </w:pPr>
      <w:r>
        <w:rPr>
          <w:rFonts w:ascii="Arial" w:eastAsia="Calibri" w:hAnsi="Arial" w:cs="Arial"/>
          <w:sz w:val="24"/>
          <w:szCs w:val="24"/>
        </w:rPr>
        <w:t>Harassment</w:t>
      </w:r>
    </w:p>
    <w:p w:rsidR="008F2F5A" w:rsidRDefault="008F2F5A" w:rsidP="008E62FB">
      <w:pPr>
        <w:spacing w:after="0"/>
        <w:rPr>
          <w:rFonts w:ascii="Arial" w:eastAsia="Calibri" w:hAnsi="Arial" w:cs="Arial"/>
          <w:sz w:val="24"/>
          <w:szCs w:val="24"/>
        </w:rPr>
      </w:pPr>
      <w:r>
        <w:rPr>
          <w:rFonts w:ascii="Arial" w:eastAsia="Calibri" w:hAnsi="Arial" w:cs="Arial"/>
          <w:sz w:val="24"/>
          <w:szCs w:val="24"/>
        </w:rPr>
        <w:t>Discrimination</w:t>
      </w:r>
    </w:p>
    <w:p w:rsidR="008F2F5A" w:rsidRDefault="008F2F5A" w:rsidP="008E62FB">
      <w:pPr>
        <w:spacing w:after="0"/>
        <w:rPr>
          <w:rFonts w:ascii="Arial" w:eastAsia="Calibri" w:hAnsi="Arial" w:cs="Arial"/>
          <w:sz w:val="24"/>
          <w:szCs w:val="24"/>
        </w:rPr>
      </w:pPr>
      <w:r w:rsidRPr="008F2F5A">
        <w:rPr>
          <w:rFonts w:ascii="Arial" w:eastAsia="Calibri" w:hAnsi="Arial" w:cs="Arial"/>
          <w:sz w:val="24"/>
          <w:szCs w:val="24"/>
          <w:highlight w:val="yellow"/>
        </w:rPr>
        <w:t>Victimisation</w:t>
      </w:r>
    </w:p>
    <w:p w:rsidR="008F2F5A" w:rsidRDefault="008F2F5A" w:rsidP="008E62FB">
      <w:pPr>
        <w:spacing w:after="0"/>
        <w:rPr>
          <w:rFonts w:ascii="Arial" w:eastAsia="Calibri" w:hAnsi="Arial" w:cs="Arial"/>
          <w:sz w:val="24"/>
          <w:szCs w:val="24"/>
        </w:rPr>
      </w:pPr>
    </w:p>
    <w:p w:rsidR="008F2F5A" w:rsidRDefault="008F2F5A" w:rsidP="008F2F5A">
      <w:pPr>
        <w:spacing w:after="0"/>
        <w:rPr>
          <w:rFonts w:ascii="Arial" w:eastAsia="Calibri" w:hAnsi="Arial" w:cs="Arial"/>
          <w:sz w:val="24"/>
          <w:szCs w:val="24"/>
        </w:rPr>
      </w:pPr>
      <w:r>
        <w:rPr>
          <w:rFonts w:ascii="Arial" w:eastAsia="Calibri" w:hAnsi="Arial" w:cs="Arial"/>
          <w:sz w:val="24"/>
          <w:szCs w:val="24"/>
        </w:rPr>
        <w:t>12.</w:t>
      </w:r>
    </w:p>
    <w:p w:rsidR="008F2F5A" w:rsidRDefault="008F2F5A" w:rsidP="008F2F5A">
      <w:pPr>
        <w:spacing w:after="0"/>
        <w:rPr>
          <w:rFonts w:ascii="Arial" w:eastAsia="Calibri" w:hAnsi="Arial" w:cs="Arial"/>
          <w:sz w:val="24"/>
          <w:szCs w:val="24"/>
        </w:rPr>
      </w:pPr>
      <w:r>
        <w:rPr>
          <w:rFonts w:ascii="Arial" w:eastAsia="Calibri" w:hAnsi="Arial" w:cs="Arial"/>
          <w:sz w:val="24"/>
          <w:szCs w:val="24"/>
        </w:rPr>
        <w:t>Age discrimination can take place against only older people?</w:t>
      </w:r>
    </w:p>
    <w:p w:rsidR="008F2F5A" w:rsidRDefault="008F2F5A" w:rsidP="008F2F5A">
      <w:pPr>
        <w:spacing w:after="0"/>
        <w:rPr>
          <w:rFonts w:ascii="Arial" w:eastAsia="Calibri" w:hAnsi="Arial" w:cs="Arial"/>
          <w:sz w:val="24"/>
          <w:szCs w:val="24"/>
        </w:rPr>
      </w:pPr>
      <w:r>
        <w:rPr>
          <w:rFonts w:ascii="Arial" w:eastAsia="Calibri" w:hAnsi="Arial" w:cs="Arial"/>
          <w:sz w:val="24"/>
          <w:szCs w:val="24"/>
        </w:rPr>
        <w:t>True</w:t>
      </w:r>
    </w:p>
    <w:p w:rsidR="008F2F5A" w:rsidRPr="008F2F5A" w:rsidRDefault="008F2F5A" w:rsidP="008F2F5A">
      <w:pPr>
        <w:spacing w:after="0"/>
        <w:rPr>
          <w:rFonts w:ascii="Arial" w:eastAsia="Calibri" w:hAnsi="Arial" w:cs="Arial"/>
          <w:sz w:val="24"/>
          <w:szCs w:val="24"/>
        </w:rPr>
      </w:pPr>
      <w:r w:rsidRPr="008F2F5A">
        <w:rPr>
          <w:rFonts w:ascii="Arial" w:eastAsia="Calibri" w:hAnsi="Arial" w:cs="Arial"/>
          <w:sz w:val="24"/>
          <w:szCs w:val="24"/>
          <w:highlight w:val="yellow"/>
        </w:rPr>
        <w:t>False</w:t>
      </w:r>
    </w:p>
    <w:p w:rsidR="008F2F5A" w:rsidRPr="003E3AB9" w:rsidRDefault="008F2F5A" w:rsidP="008E62FB">
      <w:pPr>
        <w:spacing w:after="0"/>
        <w:rPr>
          <w:rFonts w:ascii="Arial" w:eastAsia="Calibri" w:hAnsi="Arial" w:cs="Arial"/>
          <w:sz w:val="24"/>
          <w:szCs w:val="24"/>
        </w:rPr>
      </w:pPr>
    </w:p>
    <w:p w:rsidR="00293C5E" w:rsidRPr="00293C5E" w:rsidRDefault="00293C5E" w:rsidP="00293C5E">
      <w:pPr>
        <w:spacing w:after="0"/>
        <w:rPr>
          <w:rFonts w:ascii="Arial" w:eastAsia="Calibri" w:hAnsi="Arial" w:cs="Arial"/>
          <w:b/>
          <w:sz w:val="24"/>
          <w:szCs w:val="24"/>
        </w:rPr>
      </w:pPr>
    </w:p>
    <w:p w:rsidR="00EC095A" w:rsidRPr="00EC095A" w:rsidRDefault="00EC095A" w:rsidP="00EC095A">
      <w:pPr>
        <w:spacing w:after="0"/>
        <w:rPr>
          <w:rFonts w:ascii="Arial" w:eastAsia="Calibri" w:hAnsi="Arial" w:cs="Arial"/>
          <w:b/>
          <w:sz w:val="24"/>
          <w:szCs w:val="24"/>
        </w:rPr>
      </w:pPr>
    </w:p>
    <w:p w:rsidR="00D92A00" w:rsidRPr="00D92A00" w:rsidRDefault="00D92A00" w:rsidP="00D92A00">
      <w:pPr>
        <w:spacing w:after="0"/>
        <w:rPr>
          <w:rFonts w:ascii="Arial" w:eastAsia="Calibri" w:hAnsi="Arial" w:cs="Arial"/>
          <w:b/>
          <w:sz w:val="24"/>
          <w:szCs w:val="24"/>
        </w:rPr>
      </w:pPr>
    </w:p>
    <w:p w:rsidR="00D92A00" w:rsidRDefault="00D92A00" w:rsidP="00D92A00">
      <w:pPr>
        <w:spacing w:after="0"/>
        <w:rPr>
          <w:rFonts w:ascii="Calibri" w:eastAsia="Calibri" w:hAnsi="Calibri" w:cs="Times New Roman"/>
        </w:rPr>
      </w:pPr>
    </w:p>
    <w:p w:rsidR="00D92A00" w:rsidRPr="00D92A00" w:rsidRDefault="00D92A00" w:rsidP="00D92A00">
      <w:pPr>
        <w:shd w:val="clear" w:color="auto" w:fill="FFFFFF"/>
        <w:spacing w:before="100" w:beforeAutospacing="1" w:after="168" w:line="240" w:lineRule="auto"/>
        <w:rPr>
          <w:rFonts w:ascii="Arial" w:eastAsia="Times New Roman" w:hAnsi="Arial" w:cs="Arial"/>
          <w:b/>
          <w:bCs/>
          <w:color w:val="000000"/>
          <w:sz w:val="24"/>
          <w:szCs w:val="24"/>
          <w:lang w:eastAsia="en-GB"/>
        </w:rPr>
      </w:pPr>
    </w:p>
    <w:p w:rsidR="009839F8" w:rsidRPr="009839F8" w:rsidRDefault="009839F8" w:rsidP="009839F8">
      <w:pPr>
        <w:shd w:val="clear" w:color="auto" w:fill="FFFFFF"/>
        <w:spacing w:before="100" w:beforeAutospacing="1" w:after="168" w:line="240" w:lineRule="auto"/>
        <w:ind w:left="360"/>
        <w:rPr>
          <w:rFonts w:ascii="Arial" w:eastAsia="Times New Roman" w:hAnsi="Arial" w:cs="Arial"/>
          <w:color w:val="000000"/>
          <w:sz w:val="24"/>
          <w:szCs w:val="24"/>
          <w:lang w:eastAsia="en-GB"/>
        </w:rPr>
      </w:pPr>
    </w:p>
    <w:p w:rsidR="009839F8" w:rsidRPr="009839F8" w:rsidRDefault="009839F8" w:rsidP="009839F8">
      <w:pPr>
        <w:shd w:val="clear" w:color="auto" w:fill="FFFFFF"/>
        <w:spacing w:before="100" w:beforeAutospacing="1" w:after="168" w:line="240" w:lineRule="auto"/>
        <w:rPr>
          <w:rFonts w:ascii="Arial" w:eastAsia="Times New Roman" w:hAnsi="Arial" w:cs="Arial"/>
          <w:color w:val="000000"/>
          <w:sz w:val="24"/>
          <w:szCs w:val="24"/>
          <w:lang w:eastAsia="en-GB"/>
        </w:rPr>
      </w:pPr>
    </w:p>
    <w:p w:rsidR="009839F8" w:rsidRPr="000859CC" w:rsidRDefault="009839F8" w:rsidP="009839F8">
      <w:pPr>
        <w:shd w:val="clear" w:color="auto" w:fill="FFFFFF"/>
        <w:spacing w:before="100" w:beforeAutospacing="1" w:after="168" w:line="240" w:lineRule="auto"/>
        <w:rPr>
          <w:rFonts w:ascii="Arial" w:eastAsia="Times New Roman" w:hAnsi="Arial" w:cs="Arial"/>
          <w:color w:val="000000"/>
          <w:sz w:val="24"/>
          <w:szCs w:val="24"/>
          <w:lang w:eastAsia="en-GB"/>
        </w:rPr>
      </w:pPr>
    </w:p>
    <w:p w:rsidR="000859CC" w:rsidRPr="000859CC" w:rsidRDefault="000859CC" w:rsidP="000859CC">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0859CC" w:rsidRPr="00AE0C68" w:rsidRDefault="000859CC" w:rsidP="00AE0C68">
      <w:pPr>
        <w:shd w:val="clear" w:color="auto" w:fill="FFFFFF" w:themeFill="background1"/>
        <w:spacing w:before="100" w:beforeAutospacing="1" w:after="100" w:afterAutospacing="1" w:line="240" w:lineRule="auto"/>
        <w:rPr>
          <w:rFonts w:ascii="Arial" w:eastAsia="Times New Roman" w:hAnsi="Arial" w:cs="Arial"/>
          <w:color w:val="333333"/>
          <w:sz w:val="24"/>
          <w:szCs w:val="24"/>
          <w:lang w:eastAsia="en-GB"/>
        </w:rPr>
      </w:pPr>
    </w:p>
    <w:p w:rsidR="00AE0C68" w:rsidRPr="00AE0C68" w:rsidRDefault="00AE0C68" w:rsidP="00AE0C68">
      <w:pPr>
        <w:shd w:val="clear" w:color="auto" w:fill="FFFFFF" w:themeFill="background1"/>
        <w:rPr>
          <w:rFonts w:ascii="Arial" w:hAnsi="Arial" w:cs="Arial"/>
          <w:sz w:val="28"/>
          <w:szCs w:val="28"/>
        </w:rPr>
      </w:pPr>
    </w:p>
    <w:p w:rsidR="00AE0C68" w:rsidRPr="00331A7E" w:rsidRDefault="00AE0C68" w:rsidP="00331A7E">
      <w:pPr>
        <w:jc w:val="center"/>
        <w:rPr>
          <w:sz w:val="28"/>
          <w:szCs w:val="28"/>
        </w:rPr>
      </w:pPr>
    </w:p>
    <w:sectPr w:rsidR="00AE0C68" w:rsidRPr="00331A7E" w:rsidSect="001F1C3D">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F22" w:rsidRDefault="00BE6F22" w:rsidP="00331A7E">
      <w:pPr>
        <w:spacing w:after="0" w:line="240" w:lineRule="auto"/>
      </w:pPr>
      <w:r>
        <w:separator/>
      </w:r>
    </w:p>
  </w:endnote>
  <w:endnote w:type="continuationSeparator" w:id="0">
    <w:p w:rsidR="00BE6F22" w:rsidRDefault="00BE6F22" w:rsidP="00331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19910"/>
      <w:docPartObj>
        <w:docPartGallery w:val="Page Numbers (Bottom of Page)"/>
        <w:docPartUnique/>
      </w:docPartObj>
    </w:sdtPr>
    <w:sdtEndPr>
      <w:rPr>
        <w:color w:val="7F7F7F" w:themeColor="background1" w:themeShade="7F"/>
        <w:spacing w:val="60"/>
      </w:rPr>
    </w:sdtEndPr>
    <w:sdtContent>
      <w:p w:rsidR="003E3AB9" w:rsidRDefault="004579ED">
        <w:pPr>
          <w:pStyle w:val="Footer"/>
          <w:pBdr>
            <w:top w:val="single" w:sz="4" w:space="1" w:color="D9D9D9" w:themeColor="background1" w:themeShade="D9"/>
          </w:pBdr>
          <w:rPr>
            <w:b/>
          </w:rPr>
        </w:pPr>
        <w:fldSimple w:instr=" PAGE   \* MERGEFORMAT ">
          <w:r w:rsidR="00A7044E" w:rsidRPr="00A7044E">
            <w:rPr>
              <w:b/>
              <w:noProof/>
            </w:rPr>
            <w:t>18</w:t>
          </w:r>
        </w:fldSimple>
        <w:r w:rsidR="003E3AB9">
          <w:rPr>
            <w:b/>
          </w:rPr>
          <w:t xml:space="preserve"> | </w:t>
        </w:r>
        <w:r w:rsidR="003E3AB9">
          <w:rPr>
            <w:color w:val="7F7F7F" w:themeColor="background1" w:themeShade="7F"/>
            <w:spacing w:val="60"/>
          </w:rPr>
          <w:t>Page</w:t>
        </w:r>
      </w:p>
    </w:sdtContent>
  </w:sdt>
  <w:p w:rsidR="003E3AB9" w:rsidRDefault="003E3A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B9" w:rsidRPr="001F1C3D" w:rsidRDefault="003E3AB9" w:rsidP="001F1C3D">
    <w:pPr>
      <w:pStyle w:val="Footer"/>
      <w:pBdr>
        <w:top w:val="thinThickSmallGap" w:sz="24" w:space="1" w:color="622423" w:themeColor="accent2" w:themeShade="7F"/>
      </w:pBdr>
      <w:rPr>
        <w:rFonts w:asciiTheme="majorHAnsi" w:hAnsiTheme="majorHAnsi"/>
      </w:rPr>
    </w:pPr>
    <w:r>
      <w:rPr>
        <w:rFonts w:asciiTheme="majorHAnsi" w:hAnsiTheme="majorHAnsi"/>
      </w:rPr>
      <w:t>Equality, Diversity and Inclusion Mandatory Training SMTAR0615</w:t>
    </w:r>
    <w:r>
      <w:rPr>
        <w:rFonts w:asciiTheme="majorHAnsi" w:hAnsiTheme="majorHAnsi"/>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F22" w:rsidRDefault="00BE6F22" w:rsidP="00331A7E">
      <w:pPr>
        <w:spacing w:after="0" w:line="240" w:lineRule="auto"/>
      </w:pPr>
      <w:r>
        <w:separator/>
      </w:r>
    </w:p>
  </w:footnote>
  <w:footnote w:type="continuationSeparator" w:id="0">
    <w:p w:rsidR="00BE6F22" w:rsidRDefault="00BE6F22" w:rsidP="00331A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B9" w:rsidRDefault="003E3AB9">
    <w:pPr>
      <w:pStyle w:val="Header"/>
    </w:pPr>
  </w:p>
  <w:p w:rsidR="003E3AB9" w:rsidRDefault="003E3A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AB9" w:rsidRDefault="003E3AB9">
    <w:pPr>
      <w:pStyle w:val="Header"/>
    </w:pPr>
    <w:r w:rsidRPr="001F1C3D">
      <w:rPr>
        <w:noProof/>
        <w:lang w:eastAsia="en-GB"/>
      </w:rPr>
      <w:drawing>
        <wp:inline distT="0" distB="0" distL="0" distR="0">
          <wp:extent cx="2857500" cy="781050"/>
          <wp:effectExtent l="19050" t="0" r="0" b="0"/>
          <wp:docPr id="5" name="a639f5bb-26e3-4586-ade3-8c091d17bc51" descr="cid:578C2AB8-DAA8-41D5-A3E7-DE57AF8D3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39f5bb-26e3-4586-ade3-8c091d17bc51" descr="cid:578C2AB8-DAA8-41D5-A3E7-DE57AF8D3C3F"/>
                  <pic:cNvPicPr>
                    <a:picLocks noChangeAspect="1" noChangeArrowheads="1"/>
                  </pic:cNvPicPr>
                </pic:nvPicPr>
                <pic:blipFill>
                  <a:blip r:embed="rId1" r:link="rId2" cstate="print"/>
                  <a:srcRect/>
                  <a:stretch>
                    <a:fillRect/>
                  </a:stretch>
                </pic:blipFill>
                <pic:spPr bwMode="auto">
                  <a:xfrm>
                    <a:off x="0" y="0"/>
                    <a:ext cx="2857500" cy="781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351FE"/>
    <w:multiLevelType w:val="hybridMultilevel"/>
    <w:tmpl w:val="7C4A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375CEA"/>
    <w:multiLevelType w:val="hybridMultilevel"/>
    <w:tmpl w:val="AF9A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017740"/>
    <w:multiLevelType w:val="hybridMultilevel"/>
    <w:tmpl w:val="4782B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530D41"/>
    <w:multiLevelType w:val="hybridMultilevel"/>
    <w:tmpl w:val="3044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3724B"/>
    <w:multiLevelType w:val="multilevel"/>
    <w:tmpl w:val="02BE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D53905"/>
    <w:multiLevelType w:val="hybridMultilevel"/>
    <w:tmpl w:val="51EE66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80412AE"/>
    <w:multiLevelType w:val="hybridMultilevel"/>
    <w:tmpl w:val="A09E3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600EA9"/>
    <w:multiLevelType w:val="multilevel"/>
    <w:tmpl w:val="31C24E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4B1AC6"/>
    <w:multiLevelType w:val="multilevel"/>
    <w:tmpl w:val="B596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93F13"/>
    <w:multiLevelType w:val="hybridMultilevel"/>
    <w:tmpl w:val="E1529A1A"/>
    <w:lvl w:ilvl="0" w:tplc="03760382">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EB6E7B"/>
    <w:multiLevelType w:val="hybridMultilevel"/>
    <w:tmpl w:val="1BF4D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CF0255D"/>
    <w:multiLevelType w:val="hybridMultilevel"/>
    <w:tmpl w:val="11B6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095B8F"/>
    <w:multiLevelType w:val="hybridMultilevel"/>
    <w:tmpl w:val="A540FF58"/>
    <w:lvl w:ilvl="0" w:tplc="28FCABB8">
      <w:start w:val="1"/>
      <w:numFmt w:val="bullet"/>
      <w:lvlText w:val="P"/>
      <w:lvlJc w:val="left"/>
      <w:pPr>
        <w:ind w:left="720" w:hanging="360"/>
      </w:pPr>
      <w:rPr>
        <w:rFonts w:ascii="Wingdings 2" w:hAnsi="Wingdings 2"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DD6F55"/>
    <w:multiLevelType w:val="hybridMultilevel"/>
    <w:tmpl w:val="1194C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961311"/>
    <w:multiLevelType w:val="hybridMultilevel"/>
    <w:tmpl w:val="524C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48788D"/>
    <w:multiLevelType w:val="multilevel"/>
    <w:tmpl w:val="34C0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560D6"/>
    <w:multiLevelType w:val="hybridMultilevel"/>
    <w:tmpl w:val="16DA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0B699D"/>
    <w:multiLevelType w:val="hybridMultilevel"/>
    <w:tmpl w:val="10F4D676"/>
    <w:lvl w:ilvl="0" w:tplc="03760382">
      <w:start w:val="1"/>
      <w:numFmt w:val="decimal"/>
      <w:lvlText w:val="%1."/>
      <w:lvlJc w:val="left"/>
      <w:pPr>
        <w:ind w:left="720" w:hanging="360"/>
      </w:pPr>
      <w:rPr>
        <w:rFonts w:eastAsia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AA0023"/>
    <w:multiLevelType w:val="hybridMultilevel"/>
    <w:tmpl w:val="B4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9E0979"/>
    <w:multiLevelType w:val="hybridMultilevel"/>
    <w:tmpl w:val="155E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F87CAE"/>
    <w:multiLevelType w:val="hybridMultilevel"/>
    <w:tmpl w:val="3048C8BC"/>
    <w:lvl w:ilvl="0" w:tplc="26E45800">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CC2831"/>
    <w:multiLevelType w:val="hybridMultilevel"/>
    <w:tmpl w:val="3BB6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4B00C7"/>
    <w:multiLevelType w:val="hybridMultilevel"/>
    <w:tmpl w:val="E68C4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797D91"/>
    <w:multiLevelType w:val="hybridMultilevel"/>
    <w:tmpl w:val="CCD0C6B2"/>
    <w:lvl w:ilvl="0" w:tplc="68B0A926">
      <w:start w:val="1"/>
      <w:numFmt w:val="bullet"/>
      <w:lvlText w:val=""/>
      <w:lvlJc w:val="left"/>
      <w:pPr>
        <w:ind w:left="720" w:hanging="360"/>
      </w:pPr>
      <w:rPr>
        <w:rFonts w:ascii="Symbol" w:hAnsi="Symbol" w:hint="default"/>
      </w:rPr>
    </w:lvl>
    <w:lvl w:ilvl="1" w:tplc="AC689440" w:tentative="1">
      <w:start w:val="1"/>
      <w:numFmt w:val="bullet"/>
      <w:lvlText w:val="o"/>
      <w:lvlJc w:val="left"/>
      <w:pPr>
        <w:ind w:left="1440" w:hanging="360"/>
      </w:pPr>
      <w:rPr>
        <w:rFonts w:ascii="Courier New" w:hAnsi="Courier New" w:cs="Courier New" w:hint="default"/>
      </w:rPr>
    </w:lvl>
    <w:lvl w:ilvl="2" w:tplc="EDA676EE" w:tentative="1">
      <w:start w:val="1"/>
      <w:numFmt w:val="bullet"/>
      <w:lvlText w:val=""/>
      <w:lvlJc w:val="left"/>
      <w:pPr>
        <w:ind w:left="2160" w:hanging="360"/>
      </w:pPr>
      <w:rPr>
        <w:rFonts w:ascii="Wingdings" w:hAnsi="Wingdings" w:hint="default"/>
      </w:rPr>
    </w:lvl>
    <w:lvl w:ilvl="3" w:tplc="F5CE933A" w:tentative="1">
      <w:start w:val="1"/>
      <w:numFmt w:val="bullet"/>
      <w:lvlText w:val=""/>
      <w:lvlJc w:val="left"/>
      <w:pPr>
        <w:ind w:left="2880" w:hanging="360"/>
      </w:pPr>
      <w:rPr>
        <w:rFonts w:ascii="Symbol" w:hAnsi="Symbol" w:hint="default"/>
      </w:rPr>
    </w:lvl>
    <w:lvl w:ilvl="4" w:tplc="C3A88B4C" w:tentative="1">
      <w:start w:val="1"/>
      <w:numFmt w:val="bullet"/>
      <w:lvlText w:val="o"/>
      <w:lvlJc w:val="left"/>
      <w:pPr>
        <w:ind w:left="3600" w:hanging="360"/>
      </w:pPr>
      <w:rPr>
        <w:rFonts w:ascii="Courier New" w:hAnsi="Courier New" w:cs="Courier New" w:hint="default"/>
      </w:rPr>
    </w:lvl>
    <w:lvl w:ilvl="5" w:tplc="7A185520" w:tentative="1">
      <w:start w:val="1"/>
      <w:numFmt w:val="bullet"/>
      <w:lvlText w:val=""/>
      <w:lvlJc w:val="left"/>
      <w:pPr>
        <w:ind w:left="4320" w:hanging="360"/>
      </w:pPr>
      <w:rPr>
        <w:rFonts w:ascii="Wingdings" w:hAnsi="Wingdings" w:hint="default"/>
      </w:rPr>
    </w:lvl>
    <w:lvl w:ilvl="6" w:tplc="14F2D686" w:tentative="1">
      <w:start w:val="1"/>
      <w:numFmt w:val="bullet"/>
      <w:lvlText w:val=""/>
      <w:lvlJc w:val="left"/>
      <w:pPr>
        <w:ind w:left="5040" w:hanging="360"/>
      </w:pPr>
      <w:rPr>
        <w:rFonts w:ascii="Symbol" w:hAnsi="Symbol" w:hint="default"/>
      </w:rPr>
    </w:lvl>
    <w:lvl w:ilvl="7" w:tplc="4B08E564" w:tentative="1">
      <w:start w:val="1"/>
      <w:numFmt w:val="bullet"/>
      <w:lvlText w:val="o"/>
      <w:lvlJc w:val="left"/>
      <w:pPr>
        <w:ind w:left="5760" w:hanging="360"/>
      </w:pPr>
      <w:rPr>
        <w:rFonts w:ascii="Courier New" w:hAnsi="Courier New" w:cs="Courier New" w:hint="default"/>
      </w:rPr>
    </w:lvl>
    <w:lvl w:ilvl="8" w:tplc="B35C736C" w:tentative="1">
      <w:start w:val="1"/>
      <w:numFmt w:val="bullet"/>
      <w:lvlText w:val=""/>
      <w:lvlJc w:val="left"/>
      <w:pPr>
        <w:ind w:left="6480" w:hanging="360"/>
      </w:pPr>
      <w:rPr>
        <w:rFonts w:ascii="Wingdings" w:hAnsi="Wingdings" w:hint="default"/>
      </w:rPr>
    </w:lvl>
  </w:abstractNum>
  <w:abstractNum w:abstractNumId="24">
    <w:nsid w:val="4B7B7DCE"/>
    <w:multiLevelType w:val="hybridMultilevel"/>
    <w:tmpl w:val="A43ADD3E"/>
    <w:lvl w:ilvl="0" w:tplc="28FCABB8">
      <w:start w:val="1"/>
      <w:numFmt w:val="bullet"/>
      <w:lvlText w:val="P"/>
      <w:lvlJc w:val="left"/>
      <w:pPr>
        <w:ind w:left="786" w:hanging="360"/>
      </w:pPr>
      <w:rPr>
        <w:rFonts w:ascii="Wingdings 2" w:hAnsi="Wingdings 2" w:hint="default"/>
        <w:b/>
        <w:color w:val="0070C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nsid w:val="4EE56C0E"/>
    <w:multiLevelType w:val="hybridMultilevel"/>
    <w:tmpl w:val="2292C308"/>
    <w:lvl w:ilvl="0" w:tplc="28FCABB8">
      <w:start w:val="1"/>
      <w:numFmt w:val="bullet"/>
      <w:lvlText w:val="P"/>
      <w:lvlJc w:val="left"/>
      <w:pPr>
        <w:ind w:left="720" w:hanging="360"/>
      </w:pPr>
      <w:rPr>
        <w:rFonts w:ascii="Wingdings 2" w:hAnsi="Wingdings 2"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FEE2E63"/>
    <w:multiLevelType w:val="multilevel"/>
    <w:tmpl w:val="AF0E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901762"/>
    <w:multiLevelType w:val="hybridMultilevel"/>
    <w:tmpl w:val="5C9C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B19780A"/>
    <w:multiLevelType w:val="hybridMultilevel"/>
    <w:tmpl w:val="F7680EFA"/>
    <w:lvl w:ilvl="0" w:tplc="28FCABB8">
      <w:start w:val="1"/>
      <w:numFmt w:val="bullet"/>
      <w:lvlText w:val="P"/>
      <w:lvlJc w:val="left"/>
      <w:pPr>
        <w:ind w:left="720" w:hanging="360"/>
      </w:pPr>
      <w:rPr>
        <w:rFonts w:ascii="Wingdings 2" w:hAnsi="Wingdings 2" w:hint="default"/>
        <w:b/>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37694A"/>
    <w:multiLevelType w:val="multilevel"/>
    <w:tmpl w:val="FEFE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934F63"/>
    <w:multiLevelType w:val="hybridMultilevel"/>
    <w:tmpl w:val="B9EAF880"/>
    <w:lvl w:ilvl="0" w:tplc="2048BB02">
      <w:start w:val="1"/>
      <w:numFmt w:val="bullet"/>
      <w:lvlText w:val="P"/>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457571"/>
    <w:multiLevelType w:val="multilevel"/>
    <w:tmpl w:val="A4BEB806"/>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956057"/>
    <w:multiLevelType w:val="hybridMultilevel"/>
    <w:tmpl w:val="B9D21E48"/>
    <w:lvl w:ilvl="0" w:tplc="26E45800">
      <w:start w:val="1"/>
      <w:numFmt w:val="decimal"/>
      <w:lvlText w:val="%1."/>
      <w:lvlJc w:val="left"/>
      <w:pPr>
        <w:ind w:left="720" w:hanging="360"/>
      </w:pPr>
      <w:rPr>
        <w:rFonts w:eastAsia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C33A77"/>
    <w:multiLevelType w:val="multilevel"/>
    <w:tmpl w:val="5A7A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1378D2"/>
    <w:multiLevelType w:val="hybridMultilevel"/>
    <w:tmpl w:val="E0A6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A2367F"/>
    <w:multiLevelType w:val="hybridMultilevel"/>
    <w:tmpl w:val="DFF0B8CC"/>
    <w:lvl w:ilvl="0" w:tplc="2048BB02">
      <w:start w:val="1"/>
      <w:numFmt w:val="bullet"/>
      <w:lvlText w:val="P"/>
      <w:lvlJc w:val="left"/>
      <w:pPr>
        <w:ind w:left="1080" w:hanging="360"/>
      </w:pPr>
      <w:rPr>
        <w:rFonts w:ascii="Wingdings 2" w:hAnsi="Wingdings 2"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19"/>
  </w:num>
  <w:num w:numId="3">
    <w:abstractNumId w:val="11"/>
  </w:num>
  <w:num w:numId="4">
    <w:abstractNumId w:val="10"/>
  </w:num>
  <w:num w:numId="5">
    <w:abstractNumId w:val="13"/>
  </w:num>
  <w:num w:numId="6">
    <w:abstractNumId w:val="18"/>
  </w:num>
  <w:num w:numId="7">
    <w:abstractNumId w:val="16"/>
  </w:num>
  <w:num w:numId="8">
    <w:abstractNumId w:val="31"/>
  </w:num>
  <w:num w:numId="9">
    <w:abstractNumId w:val="33"/>
  </w:num>
  <w:num w:numId="10">
    <w:abstractNumId w:val="5"/>
  </w:num>
  <w:num w:numId="11">
    <w:abstractNumId w:val="26"/>
  </w:num>
  <w:num w:numId="12">
    <w:abstractNumId w:val="29"/>
  </w:num>
  <w:num w:numId="13">
    <w:abstractNumId w:val="8"/>
  </w:num>
  <w:num w:numId="14">
    <w:abstractNumId w:val="7"/>
  </w:num>
  <w:num w:numId="15">
    <w:abstractNumId w:val="4"/>
  </w:num>
  <w:num w:numId="16">
    <w:abstractNumId w:val="1"/>
  </w:num>
  <w:num w:numId="17">
    <w:abstractNumId w:val="34"/>
  </w:num>
  <w:num w:numId="18">
    <w:abstractNumId w:val="6"/>
  </w:num>
  <w:num w:numId="19">
    <w:abstractNumId w:val="2"/>
  </w:num>
  <w:num w:numId="20">
    <w:abstractNumId w:val="9"/>
  </w:num>
  <w:num w:numId="21">
    <w:abstractNumId w:val="23"/>
  </w:num>
  <w:num w:numId="22">
    <w:abstractNumId w:val="21"/>
  </w:num>
  <w:num w:numId="23">
    <w:abstractNumId w:val="17"/>
  </w:num>
  <w:num w:numId="24">
    <w:abstractNumId w:val="0"/>
  </w:num>
  <w:num w:numId="25">
    <w:abstractNumId w:val="32"/>
  </w:num>
  <w:num w:numId="26">
    <w:abstractNumId w:val="22"/>
  </w:num>
  <w:num w:numId="27">
    <w:abstractNumId w:val="20"/>
  </w:num>
  <w:num w:numId="28">
    <w:abstractNumId w:val="14"/>
  </w:num>
  <w:num w:numId="29">
    <w:abstractNumId w:val="3"/>
  </w:num>
  <w:num w:numId="30">
    <w:abstractNumId w:val="24"/>
  </w:num>
  <w:num w:numId="31">
    <w:abstractNumId w:val="35"/>
  </w:num>
  <w:num w:numId="32">
    <w:abstractNumId w:val="30"/>
  </w:num>
  <w:num w:numId="33">
    <w:abstractNumId w:val="28"/>
  </w:num>
  <w:num w:numId="34">
    <w:abstractNumId w:val="25"/>
  </w:num>
  <w:num w:numId="35">
    <w:abstractNumId w:val="12"/>
  </w:num>
  <w:num w:numId="3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31A7E"/>
    <w:rsid w:val="00056867"/>
    <w:rsid w:val="000859CC"/>
    <w:rsid w:val="00092FB8"/>
    <w:rsid w:val="000F2AB5"/>
    <w:rsid w:val="00140AB0"/>
    <w:rsid w:val="00190149"/>
    <w:rsid w:val="001A1696"/>
    <w:rsid w:val="001D55AB"/>
    <w:rsid w:val="001E659C"/>
    <w:rsid w:val="001F1C3D"/>
    <w:rsid w:val="00262C60"/>
    <w:rsid w:val="00263EC6"/>
    <w:rsid w:val="00293C5E"/>
    <w:rsid w:val="002A7302"/>
    <w:rsid w:val="00327411"/>
    <w:rsid w:val="00331A7E"/>
    <w:rsid w:val="00343798"/>
    <w:rsid w:val="003765C9"/>
    <w:rsid w:val="003A2FB9"/>
    <w:rsid w:val="003A3A19"/>
    <w:rsid w:val="003A6A1B"/>
    <w:rsid w:val="003B153C"/>
    <w:rsid w:val="003E39C4"/>
    <w:rsid w:val="003E3AB9"/>
    <w:rsid w:val="004579ED"/>
    <w:rsid w:val="004862E7"/>
    <w:rsid w:val="00487AB4"/>
    <w:rsid w:val="004C1F55"/>
    <w:rsid w:val="00522EBA"/>
    <w:rsid w:val="00530FAD"/>
    <w:rsid w:val="0055588C"/>
    <w:rsid w:val="00556EFD"/>
    <w:rsid w:val="00576589"/>
    <w:rsid w:val="005B1A8E"/>
    <w:rsid w:val="005F6953"/>
    <w:rsid w:val="00660124"/>
    <w:rsid w:val="00676A5A"/>
    <w:rsid w:val="006A04D3"/>
    <w:rsid w:val="006B2D03"/>
    <w:rsid w:val="006E65BD"/>
    <w:rsid w:val="006F1896"/>
    <w:rsid w:val="007077B7"/>
    <w:rsid w:val="007131D3"/>
    <w:rsid w:val="007A58E5"/>
    <w:rsid w:val="00826A41"/>
    <w:rsid w:val="008658AA"/>
    <w:rsid w:val="008665AA"/>
    <w:rsid w:val="008E62FB"/>
    <w:rsid w:val="008F2F5A"/>
    <w:rsid w:val="00907F19"/>
    <w:rsid w:val="009335D6"/>
    <w:rsid w:val="00933C2D"/>
    <w:rsid w:val="00937E25"/>
    <w:rsid w:val="009839F8"/>
    <w:rsid w:val="009A6BA4"/>
    <w:rsid w:val="009D6C90"/>
    <w:rsid w:val="009F5363"/>
    <w:rsid w:val="00A05B54"/>
    <w:rsid w:val="00A200D5"/>
    <w:rsid w:val="00A2280C"/>
    <w:rsid w:val="00A7044E"/>
    <w:rsid w:val="00A960D3"/>
    <w:rsid w:val="00AE0C68"/>
    <w:rsid w:val="00AE5B5D"/>
    <w:rsid w:val="00AF1144"/>
    <w:rsid w:val="00B61448"/>
    <w:rsid w:val="00B924D4"/>
    <w:rsid w:val="00BE6F22"/>
    <w:rsid w:val="00C21203"/>
    <w:rsid w:val="00CA10A7"/>
    <w:rsid w:val="00CA5FD2"/>
    <w:rsid w:val="00CB3B5E"/>
    <w:rsid w:val="00CE443D"/>
    <w:rsid w:val="00CE7222"/>
    <w:rsid w:val="00D37A1F"/>
    <w:rsid w:val="00D7363F"/>
    <w:rsid w:val="00D73A1A"/>
    <w:rsid w:val="00D74933"/>
    <w:rsid w:val="00D92A00"/>
    <w:rsid w:val="00E438D6"/>
    <w:rsid w:val="00E570D7"/>
    <w:rsid w:val="00E859A4"/>
    <w:rsid w:val="00E9598F"/>
    <w:rsid w:val="00EC095A"/>
    <w:rsid w:val="00EE1150"/>
    <w:rsid w:val="00EF176D"/>
    <w:rsid w:val="00F21492"/>
    <w:rsid w:val="00F3732E"/>
    <w:rsid w:val="00F456B4"/>
    <w:rsid w:val="00F456E4"/>
    <w:rsid w:val="00FC3CF5"/>
    <w:rsid w:val="00FC6E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1F"/>
  </w:style>
  <w:style w:type="paragraph" w:styleId="Heading2">
    <w:name w:val="heading 2"/>
    <w:basedOn w:val="Normal"/>
    <w:link w:val="Heading2Char"/>
    <w:uiPriority w:val="9"/>
    <w:qFormat/>
    <w:rsid w:val="00AE0C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A7E"/>
  </w:style>
  <w:style w:type="paragraph" w:styleId="Footer">
    <w:name w:val="footer"/>
    <w:basedOn w:val="Normal"/>
    <w:link w:val="FooterChar"/>
    <w:uiPriority w:val="99"/>
    <w:unhideWhenUsed/>
    <w:rsid w:val="00331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A7E"/>
  </w:style>
  <w:style w:type="paragraph" w:styleId="BalloonText">
    <w:name w:val="Balloon Text"/>
    <w:basedOn w:val="Normal"/>
    <w:link w:val="BalloonTextChar"/>
    <w:uiPriority w:val="99"/>
    <w:semiHidden/>
    <w:unhideWhenUsed/>
    <w:rsid w:val="00331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A7E"/>
    <w:rPr>
      <w:rFonts w:ascii="Tahoma" w:hAnsi="Tahoma" w:cs="Tahoma"/>
      <w:sz w:val="16"/>
      <w:szCs w:val="16"/>
    </w:rPr>
  </w:style>
  <w:style w:type="paragraph" w:styleId="ListParagraph">
    <w:name w:val="List Paragraph"/>
    <w:basedOn w:val="Normal"/>
    <w:qFormat/>
    <w:rsid w:val="00327411"/>
    <w:pPr>
      <w:ind w:left="720"/>
      <w:contextualSpacing/>
    </w:pPr>
  </w:style>
  <w:style w:type="character" w:styleId="Strong">
    <w:name w:val="Strong"/>
    <w:basedOn w:val="DefaultParagraphFont"/>
    <w:uiPriority w:val="22"/>
    <w:qFormat/>
    <w:rsid w:val="00FC6E6D"/>
    <w:rPr>
      <w:b/>
      <w:bCs/>
    </w:rPr>
  </w:style>
  <w:style w:type="character" w:customStyle="1" w:styleId="Heading2Char">
    <w:name w:val="Heading 2 Char"/>
    <w:basedOn w:val="DefaultParagraphFont"/>
    <w:link w:val="Heading2"/>
    <w:uiPriority w:val="9"/>
    <w:rsid w:val="00AE0C6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AE0C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E0C68"/>
  </w:style>
  <w:style w:type="character" w:styleId="Emphasis">
    <w:name w:val="Emphasis"/>
    <w:basedOn w:val="DefaultParagraphFont"/>
    <w:uiPriority w:val="20"/>
    <w:qFormat/>
    <w:rsid w:val="00AE0C68"/>
    <w:rPr>
      <w:i/>
      <w:iCs/>
    </w:rPr>
  </w:style>
  <w:style w:type="character" w:styleId="Hyperlink">
    <w:name w:val="Hyperlink"/>
    <w:basedOn w:val="DefaultParagraphFont"/>
    <w:uiPriority w:val="99"/>
    <w:unhideWhenUsed/>
    <w:rsid w:val="000859CC"/>
    <w:rPr>
      <w:color w:val="0000FF"/>
      <w:u w:val="single"/>
    </w:rPr>
  </w:style>
  <w:style w:type="paragraph" w:styleId="NoSpacing">
    <w:name w:val="No Spacing"/>
    <w:link w:val="NoSpacingChar"/>
    <w:uiPriority w:val="1"/>
    <w:qFormat/>
    <w:rsid w:val="001F1C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F1C3D"/>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59402455">
      <w:bodyDiv w:val="1"/>
      <w:marLeft w:val="0"/>
      <w:marRight w:val="0"/>
      <w:marTop w:val="0"/>
      <w:marBottom w:val="0"/>
      <w:divBdr>
        <w:top w:val="none" w:sz="0" w:space="0" w:color="auto"/>
        <w:left w:val="none" w:sz="0" w:space="0" w:color="auto"/>
        <w:bottom w:val="none" w:sz="0" w:space="0" w:color="auto"/>
        <w:right w:val="none" w:sz="0" w:space="0" w:color="auto"/>
      </w:divBdr>
    </w:div>
    <w:div w:id="333192566">
      <w:bodyDiv w:val="1"/>
      <w:marLeft w:val="0"/>
      <w:marRight w:val="0"/>
      <w:marTop w:val="0"/>
      <w:marBottom w:val="0"/>
      <w:divBdr>
        <w:top w:val="none" w:sz="0" w:space="0" w:color="auto"/>
        <w:left w:val="none" w:sz="0" w:space="0" w:color="auto"/>
        <w:bottom w:val="none" w:sz="0" w:space="0" w:color="auto"/>
        <w:right w:val="none" w:sz="0" w:space="0" w:color="auto"/>
      </w:divBdr>
    </w:div>
    <w:div w:id="646402971">
      <w:bodyDiv w:val="1"/>
      <w:marLeft w:val="0"/>
      <w:marRight w:val="0"/>
      <w:marTop w:val="0"/>
      <w:marBottom w:val="0"/>
      <w:divBdr>
        <w:top w:val="none" w:sz="0" w:space="0" w:color="auto"/>
        <w:left w:val="none" w:sz="0" w:space="0" w:color="auto"/>
        <w:bottom w:val="none" w:sz="0" w:space="0" w:color="auto"/>
        <w:right w:val="none" w:sz="0" w:space="0" w:color="auto"/>
      </w:divBdr>
    </w:div>
    <w:div w:id="1416899892">
      <w:bodyDiv w:val="1"/>
      <w:marLeft w:val="0"/>
      <w:marRight w:val="0"/>
      <w:marTop w:val="0"/>
      <w:marBottom w:val="0"/>
      <w:divBdr>
        <w:top w:val="none" w:sz="0" w:space="0" w:color="auto"/>
        <w:left w:val="none" w:sz="0" w:space="0" w:color="auto"/>
        <w:bottom w:val="none" w:sz="0" w:space="0" w:color="auto"/>
        <w:right w:val="none" w:sz="0" w:space="0" w:color="auto"/>
      </w:divBdr>
    </w:div>
    <w:div w:id="1495608524">
      <w:bodyDiv w:val="1"/>
      <w:marLeft w:val="0"/>
      <w:marRight w:val="0"/>
      <w:marTop w:val="0"/>
      <w:marBottom w:val="0"/>
      <w:divBdr>
        <w:top w:val="none" w:sz="0" w:space="0" w:color="auto"/>
        <w:left w:val="none" w:sz="0" w:space="0" w:color="auto"/>
        <w:bottom w:val="none" w:sz="0" w:space="0" w:color="auto"/>
        <w:right w:val="none" w:sz="0" w:space="0" w:color="auto"/>
      </w:divBdr>
    </w:div>
    <w:div w:id="1605504330">
      <w:bodyDiv w:val="1"/>
      <w:marLeft w:val="0"/>
      <w:marRight w:val="0"/>
      <w:marTop w:val="0"/>
      <w:marBottom w:val="0"/>
      <w:divBdr>
        <w:top w:val="none" w:sz="0" w:space="0" w:color="auto"/>
        <w:left w:val="none" w:sz="0" w:space="0" w:color="auto"/>
        <w:bottom w:val="none" w:sz="0" w:space="0" w:color="auto"/>
        <w:right w:val="none" w:sz="0" w:space="0" w:color="auto"/>
      </w:divBdr>
    </w:div>
    <w:div w:id="1605651728">
      <w:bodyDiv w:val="1"/>
      <w:marLeft w:val="0"/>
      <w:marRight w:val="0"/>
      <w:marTop w:val="0"/>
      <w:marBottom w:val="0"/>
      <w:divBdr>
        <w:top w:val="none" w:sz="0" w:space="0" w:color="auto"/>
        <w:left w:val="none" w:sz="0" w:space="0" w:color="auto"/>
        <w:bottom w:val="none" w:sz="0" w:space="0" w:color="auto"/>
        <w:right w:val="none" w:sz="0" w:space="0" w:color="auto"/>
      </w:divBdr>
    </w:div>
    <w:div w:id="1703826593">
      <w:bodyDiv w:val="1"/>
      <w:marLeft w:val="0"/>
      <w:marRight w:val="0"/>
      <w:marTop w:val="0"/>
      <w:marBottom w:val="0"/>
      <w:divBdr>
        <w:top w:val="none" w:sz="0" w:space="0" w:color="auto"/>
        <w:left w:val="none" w:sz="0" w:space="0" w:color="auto"/>
        <w:bottom w:val="none" w:sz="0" w:space="0" w:color="auto"/>
        <w:right w:val="none" w:sz="0" w:space="0" w:color="auto"/>
      </w:divBdr>
    </w:div>
    <w:div w:id="19405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professionals.nhs.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ngland.nhs.uk/ourwork/gov/equality-hub/edc" TargetMode="External"/><Relationship Id="rId4" Type="http://schemas.openxmlformats.org/officeDocument/2006/relationships/settings" Target="settings.xml"/><Relationship Id="rId9" Type="http://schemas.openxmlformats.org/officeDocument/2006/relationships/hyperlink" Target="http://www.nhs.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578C2AB8-DAA8-41D5-A3E7-DE57AF8D3C3F"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B52B3-5C32-489A-9E77-C61095BB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3511</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Equality, Diversity and Inclusion</vt:lpstr>
    </vt:vector>
  </TitlesOfParts>
  <Company>TAR</Company>
  <LinksUpToDate>false</LinksUpToDate>
  <CharactersWithSpaces>23478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Diversity and Inclusion</dc:title>
  <dc:creator>t</dc:creator>
  <cp:lastModifiedBy>susan.murfet</cp:lastModifiedBy>
  <cp:revision>4</cp:revision>
  <dcterms:created xsi:type="dcterms:W3CDTF">2015-08-06T11:33:00Z</dcterms:created>
  <dcterms:modified xsi:type="dcterms:W3CDTF">2015-09-21T12:44:00Z</dcterms:modified>
</cp:coreProperties>
</file>